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8969" w14:textId="77777777" w:rsidR="000F65D3" w:rsidRDefault="000F65D3" w:rsidP="00257FB0"/>
    <w:p w14:paraId="453C77D5" w14:textId="77777777" w:rsidR="00366E5D" w:rsidRDefault="00366E5D" w:rsidP="00257FB0"/>
    <w:p w14:paraId="3BCDF56E" w14:textId="77777777" w:rsidR="00457F0A" w:rsidRDefault="00457F0A" w:rsidP="00457F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74D48A3" w14:textId="77777777" w:rsidR="00CF63C0" w:rsidRDefault="00CF63C0" w:rsidP="00CF63C0">
      <w:pPr>
        <w:spacing w:after="120" w:line="440" w:lineRule="atLeast"/>
        <w:rPr>
          <w:rFonts w:ascii="Calibri" w:hAnsi="Calibri" w:cs="Calibri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3B09C3BA" wp14:editId="00A67FC8">
            <wp:extent cx="5968124" cy="47672"/>
            <wp:effectExtent l="0" t="0" r="0" b="8890"/>
            <wp:docPr id="3" name="Picture 3" descr="cid:image001.gif@01D2CD96.FC9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D96.FC9530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8124" cy="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8097" w14:textId="77777777" w:rsidR="00CF63C0" w:rsidRPr="003350E7" w:rsidRDefault="00CF63C0" w:rsidP="00CF63C0">
      <w:pPr>
        <w:tabs>
          <w:tab w:val="left" w:pos="0"/>
        </w:tabs>
        <w:rPr>
          <w:rFonts w:ascii="Arial Narrow" w:hAnsi="Arial Narrow" w:cs="Arial"/>
          <w:sz w:val="52"/>
          <w:szCs w:val="52"/>
        </w:rPr>
      </w:pPr>
    </w:p>
    <w:p w14:paraId="6499DF7E" w14:textId="77777777" w:rsidR="00CF63C0" w:rsidRPr="00562D77" w:rsidRDefault="00CF63C0" w:rsidP="00CF63C0">
      <w:pPr>
        <w:tabs>
          <w:tab w:val="left" w:pos="0"/>
        </w:tabs>
        <w:rPr>
          <w:rFonts w:ascii="Arial Narrow" w:hAnsi="Arial Narrow" w:cs="Arial"/>
          <w:sz w:val="68"/>
          <w:szCs w:val="68"/>
        </w:rPr>
      </w:pPr>
      <w:r w:rsidRPr="00562D77">
        <w:rPr>
          <w:rFonts w:ascii="Arial Narrow" w:hAnsi="Arial Narrow" w:cs="Arial"/>
          <w:sz w:val="68"/>
          <w:szCs w:val="68"/>
        </w:rPr>
        <w:t>CANDIDATE INFORMATION PACK</w:t>
      </w:r>
    </w:p>
    <w:p w14:paraId="7E1FDF47" w14:textId="77777777" w:rsidR="00CF63C0" w:rsidRPr="003A2398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20"/>
          <w:szCs w:val="20"/>
        </w:rPr>
      </w:pPr>
    </w:p>
    <w:p w14:paraId="27C5A653" w14:textId="4CECA2B0" w:rsidR="00CF63C0" w:rsidRPr="00492B41" w:rsidRDefault="007A6EE3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b/>
          <w:sz w:val="48"/>
          <w:szCs w:val="48"/>
        </w:rPr>
      </w:pPr>
      <w:r>
        <w:rPr>
          <w:rFonts w:ascii="Arial Narrow" w:hAnsi="Arial Narrow" w:cs="Arial"/>
          <w:b/>
          <w:sz w:val="48"/>
          <w:szCs w:val="48"/>
        </w:rPr>
        <w:t>Website and Communications Officer</w:t>
      </w:r>
      <w:r w:rsidR="000F1983">
        <w:rPr>
          <w:rFonts w:ascii="Arial Narrow" w:hAnsi="Arial Narrow" w:cs="Arial"/>
          <w:b/>
          <w:sz w:val="48"/>
          <w:szCs w:val="48"/>
        </w:rPr>
        <w:t>, APS</w:t>
      </w:r>
      <w:r>
        <w:rPr>
          <w:rFonts w:ascii="Arial Narrow" w:hAnsi="Arial Narrow" w:cs="Arial"/>
          <w:b/>
          <w:sz w:val="48"/>
          <w:szCs w:val="48"/>
        </w:rPr>
        <w:t>6</w:t>
      </w:r>
    </w:p>
    <w:p w14:paraId="648A779F" w14:textId="77777777" w:rsidR="0051763D" w:rsidRPr="00743534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44"/>
          <w:szCs w:val="48"/>
        </w:rPr>
      </w:pPr>
      <w:r w:rsidRPr="00743534">
        <w:rPr>
          <w:rFonts w:ascii="Arial Narrow" w:hAnsi="Arial Narrow" w:cs="Arial"/>
          <w:sz w:val="44"/>
          <w:szCs w:val="48"/>
        </w:rPr>
        <w:t xml:space="preserve">Independent </w:t>
      </w:r>
      <w:r w:rsidR="007D62F7" w:rsidRPr="00743534">
        <w:rPr>
          <w:rFonts w:ascii="Arial Narrow" w:hAnsi="Arial Narrow" w:cs="Arial"/>
          <w:sz w:val="44"/>
          <w:szCs w:val="48"/>
        </w:rPr>
        <w:t>Parliamentary Expenses Authority (IPEA)</w:t>
      </w:r>
    </w:p>
    <w:p w14:paraId="2F1BF4D1" w14:textId="05A139E4" w:rsidR="00B37525" w:rsidRDefault="0068081F" w:rsidP="00A048D2">
      <w:pPr>
        <w:tabs>
          <w:tab w:val="left" w:pos="0"/>
        </w:tabs>
        <w:ind w:left="-360" w:right="-148" w:firstLine="180"/>
        <w:jc w:val="right"/>
        <w:rPr>
          <w:b/>
          <w:sz w:val="36"/>
          <w:szCs w:val="36"/>
        </w:rPr>
      </w:pPr>
      <w:r w:rsidRPr="00A048D2">
        <w:rPr>
          <w:rFonts w:ascii="Arial Narrow" w:hAnsi="Arial Narrow" w:cs="Arial"/>
          <w:b/>
          <w:noProof/>
          <w:sz w:val="36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0E80BA88" wp14:editId="7B80A096">
            <wp:simplePos x="0" y="0"/>
            <wp:positionH relativeFrom="margin">
              <wp:align>center</wp:align>
            </wp:positionH>
            <wp:positionV relativeFrom="paragraph">
              <wp:posOffset>492760</wp:posOffset>
            </wp:positionV>
            <wp:extent cx="6595110" cy="4699000"/>
            <wp:effectExtent l="0" t="0" r="0" b="0"/>
            <wp:wrapTight wrapText="bothSides">
              <wp:wrapPolygon edited="0">
                <wp:start x="0" y="0"/>
                <wp:lineTo x="0" y="21542"/>
                <wp:lineTo x="21525" y="21542"/>
                <wp:lineTo x="2152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- parliament house at dus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11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0E7" w:rsidRPr="00A048D2">
        <w:rPr>
          <w:rFonts w:ascii="Arial Narrow" w:hAnsi="Arial Narrow" w:cs="Arial"/>
          <w:b/>
          <w:sz w:val="36"/>
          <w:szCs w:val="48"/>
        </w:rPr>
        <w:t>Applications Close</w:t>
      </w:r>
      <w:r w:rsidR="003350E7" w:rsidRPr="00A048D2">
        <w:rPr>
          <w:rFonts w:ascii="Arial Narrow" w:hAnsi="Arial Narrow" w:cs="Arial"/>
          <w:sz w:val="36"/>
          <w:szCs w:val="48"/>
        </w:rPr>
        <w:t>:</w:t>
      </w:r>
      <w:r w:rsidRPr="00A048D2">
        <w:rPr>
          <w:rFonts w:ascii="Arial Narrow" w:hAnsi="Arial Narrow" w:cs="Arial"/>
          <w:sz w:val="36"/>
          <w:szCs w:val="48"/>
        </w:rPr>
        <w:t xml:space="preserve"> </w:t>
      </w:r>
      <w:r w:rsidR="00CF3327">
        <w:rPr>
          <w:rFonts w:ascii="Arial Narrow" w:hAnsi="Arial Narrow" w:cs="Arial"/>
          <w:sz w:val="36"/>
          <w:szCs w:val="48"/>
        </w:rPr>
        <w:t xml:space="preserve">11:30 PM, AEST </w:t>
      </w:r>
      <w:r w:rsidR="00ED10D3">
        <w:rPr>
          <w:rFonts w:ascii="Arial Narrow" w:hAnsi="Arial Narrow" w:cs="Arial"/>
          <w:sz w:val="36"/>
          <w:szCs w:val="48"/>
        </w:rPr>
        <w:t>8 October</w:t>
      </w:r>
      <w:r w:rsidR="00CF3327">
        <w:rPr>
          <w:rFonts w:ascii="Arial Narrow" w:hAnsi="Arial Narrow" w:cs="Arial"/>
          <w:sz w:val="36"/>
          <w:szCs w:val="48"/>
        </w:rPr>
        <w:t xml:space="preserve"> 2023</w:t>
      </w:r>
    </w:p>
    <w:p w14:paraId="5E8BB889" w14:textId="77777777" w:rsidR="00136486" w:rsidRPr="00B37525" w:rsidRDefault="00136486" w:rsidP="00136486">
      <w:pPr>
        <w:widowControl w:val="0"/>
        <w:autoSpaceDE w:val="0"/>
        <w:autoSpaceDN w:val="0"/>
        <w:spacing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9D9424" wp14:editId="0848EBB1">
                <wp:simplePos x="0" y="0"/>
                <wp:positionH relativeFrom="page">
                  <wp:posOffset>521335</wp:posOffset>
                </wp:positionH>
                <wp:positionV relativeFrom="paragraph">
                  <wp:posOffset>304800</wp:posOffset>
                </wp:positionV>
                <wp:extent cx="6427470" cy="2730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ED05F" id="docshape14" o:spid="_x0000_s1026" style="position:absolute;margin-left:41.05pt;margin-top:24pt;width:506.1pt;height:2.1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" fillcolor="#9c6" stroked="f">
                <w10:wrap anchorx="page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About IPEA </w:t>
      </w:r>
    </w:p>
    <w:p w14:paraId="31334BF8" w14:textId="77777777" w:rsidR="00136486" w:rsidRDefault="00136486" w:rsidP="00136486">
      <w:pPr>
        <w:widowControl w:val="0"/>
        <w:autoSpaceDE w:val="0"/>
        <w:autoSpaceDN w:val="0"/>
        <w:spacing w:after="0" w:line="240" w:lineRule="auto"/>
        <w:rPr>
          <w:rFonts w:ascii="Arial"/>
          <w:color w:val="00819F"/>
        </w:rPr>
      </w:pPr>
    </w:p>
    <w:p w14:paraId="01682337" w14:textId="6FD4D9F1" w:rsidR="005443AF" w:rsidRDefault="00136486" w:rsidP="00136486">
      <w:pPr>
        <w:spacing w:after="120"/>
        <w:rPr>
          <w:rFonts w:ascii="Calibri" w:hAnsi="Calibri" w:cs="Calibri"/>
        </w:rPr>
      </w:pPr>
      <w:r w:rsidRPr="00052107">
        <w:rPr>
          <w:rFonts w:ascii="Calibri" w:hAnsi="Calibri"/>
        </w:rPr>
        <w:t xml:space="preserve">IPEA is </w:t>
      </w:r>
      <w:r w:rsidR="00E817A5" w:rsidRPr="00052107">
        <w:rPr>
          <w:rFonts w:ascii="Calibri" w:hAnsi="Calibri" w:cs="Calibri"/>
        </w:rPr>
        <w:t xml:space="preserve">an independent </w:t>
      </w:r>
      <w:r w:rsidR="006D4801">
        <w:rPr>
          <w:rFonts w:ascii="Calibri" w:hAnsi="Calibri" w:cs="Calibri"/>
        </w:rPr>
        <w:t xml:space="preserve">Commonwealth </w:t>
      </w:r>
      <w:r w:rsidR="00E817A5" w:rsidRPr="00052107">
        <w:rPr>
          <w:rFonts w:ascii="Calibri" w:hAnsi="Calibri" w:cs="Calibri"/>
        </w:rPr>
        <w:t xml:space="preserve">statutory authority with advisory, reporting and </w:t>
      </w:r>
      <w:r w:rsidR="00E817A5">
        <w:rPr>
          <w:rFonts w:ascii="Calibri" w:hAnsi="Calibri" w:cs="Calibri"/>
        </w:rPr>
        <w:t>assurance</w:t>
      </w:r>
      <w:r w:rsidR="00E817A5" w:rsidRPr="00052107">
        <w:rPr>
          <w:rFonts w:ascii="Calibri" w:hAnsi="Calibri" w:cs="Calibri"/>
        </w:rPr>
        <w:t xml:space="preserve"> responsibilities </w:t>
      </w:r>
      <w:r w:rsidR="00E817A5">
        <w:rPr>
          <w:rFonts w:ascii="Calibri" w:hAnsi="Calibri" w:cs="Calibri"/>
        </w:rPr>
        <w:t xml:space="preserve">for </w:t>
      </w:r>
      <w:r w:rsidR="002F3C8B">
        <w:rPr>
          <w:rFonts w:ascii="Calibri" w:hAnsi="Calibri" w:cs="Calibri"/>
        </w:rPr>
        <w:t xml:space="preserve">the work expenses of </w:t>
      </w:r>
      <w:r w:rsidR="00E817A5" w:rsidRPr="00052107">
        <w:rPr>
          <w:rFonts w:ascii="Calibri" w:hAnsi="Calibri" w:cs="Calibri"/>
        </w:rPr>
        <w:t>parliamentarians and the</w:t>
      </w:r>
      <w:r w:rsidR="00E817A5">
        <w:rPr>
          <w:rFonts w:ascii="Calibri" w:hAnsi="Calibri" w:cs="Calibri"/>
        </w:rPr>
        <w:t xml:space="preserve">ir </w:t>
      </w:r>
      <w:r w:rsidR="00E817A5" w:rsidRPr="00052107">
        <w:rPr>
          <w:rFonts w:ascii="Calibri" w:hAnsi="Calibri" w:cs="Calibri"/>
        </w:rPr>
        <w:t>staff</w:t>
      </w:r>
      <w:r w:rsidR="00E817A5">
        <w:rPr>
          <w:rFonts w:ascii="Calibri" w:hAnsi="Calibri" w:cs="Calibri"/>
        </w:rPr>
        <w:t xml:space="preserve">. </w:t>
      </w:r>
    </w:p>
    <w:p w14:paraId="40E1D146" w14:textId="77777777" w:rsidR="005443AF" w:rsidRPr="005443AF" w:rsidRDefault="005443AF" w:rsidP="00136486">
      <w:pPr>
        <w:spacing w:after="120"/>
        <w:rPr>
          <w:rFonts w:ascii="Calibri" w:hAnsi="Calibri" w:cs="Calibri"/>
          <w:sz w:val="2"/>
        </w:rPr>
      </w:pPr>
    </w:p>
    <w:p w14:paraId="6115231D" w14:textId="408264CE" w:rsidR="00AB6697" w:rsidRDefault="00FC499F" w:rsidP="00AB669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We </w:t>
      </w:r>
      <w:r w:rsidR="00E817A5">
        <w:rPr>
          <w:rFonts w:ascii="Calibri" w:hAnsi="Calibri" w:cs="Calibri"/>
        </w:rPr>
        <w:t>successfully</w:t>
      </w:r>
      <w:r w:rsidR="001D29ED">
        <w:rPr>
          <w:rFonts w:ascii="Calibri" w:hAnsi="Calibri" w:cs="Calibri"/>
        </w:rPr>
        <w:t xml:space="preserve"> deliver</w:t>
      </w:r>
      <w:r w:rsidR="00136486" w:rsidRPr="0037163E">
        <w:rPr>
          <w:rFonts w:ascii="Calibri" w:hAnsi="Calibri" w:cs="Calibri"/>
        </w:rPr>
        <w:t xml:space="preserve"> our objectives by creating a culture of accountability and transparency in the provision and use of parliamentary work </w:t>
      </w:r>
      <w:r>
        <w:rPr>
          <w:rFonts w:ascii="Calibri" w:hAnsi="Calibri" w:cs="Calibri"/>
        </w:rPr>
        <w:t>resources</w:t>
      </w:r>
      <w:r w:rsidR="00136486" w:rsidRPr="0037163E">
        <w:rPr>
          <w:rFonts w:ascii="Calibri" w:hAnsi="Calibri" w:cs="Calibri"/>
        </w:rPr>
        <w:t xml:space="preserve">. </w:t>
      </w:r>
      <w:r w:rsidR="001D29ED">
        <w:rPr>
          <w:rFonts w:ascii="Calibri" w:hAnsi="Calibri" w:cs="Calibri"/>
        </w:rPr>
        <w:t>Our</w:t>
      </w:r>
      <w:r w:rsidR="00231967">
        <w:rPr>
          <w:rFonts w:ascii="Calibri" w:hAnsi="Calibri" w:cs="Calibri"/>
        </w:rPr>
        <w:t xml:space="preserve"> approach is to </w:t>
      </w:r>
      <w:r w:rsidR="00364293">
        <w:rPr>
          <w:rFonts w:ascii="Calibri" w:hAnsi="Calibri" w:cs="Calibri"/>
        </w:rPr>
        <w:t>guide</w:t>
      </w:r>
      <w:r w:rsidR="00231967">
        <w:rPr>
          <w:rFonts w:ascii="Calibri" w:hAnsi="Calibri" w:cs="Calibri"/>
        </w:rPr>
        <w:t xml:space="preserve"> Parliamentarians and their staff with the development of tailored education, advice, reporting to </w:t>
      </w:r>
      <w:r w:rsidR="00364293">
        <w:rPr>
          <w:rFonts w:ascii="Calibri" w:hAnsi="Calibri" w:cs="Calibri"/>
        </w:rPr>
        <w:t>assist with</w:t>
      </w:r>
      <w:r w:rsidR="00231967">
        <w:rPr>
          <w:rFonts w:ascii="Calibri" w:hAnsi="Calibri" w:cs="Calibri"/>
        </w:rPr>
        <w:t xml:space="preserve"> compliance</w:t>
      </w:r>
      <w:r w:rsidR="00AB6697">
        <w:rPr>
          <w:rFonts w:ascii="Calibri" w:hAnsi="Calibri" w:cs="Calibri"/>
        </w:rPr>
        <w:t xml:space="preserve"> and enforcement as appropriate</w:t>
      </w:r>
      <w:r w:rsidR="00231967">
        <w:rPr>
          <w:rFonts w:ascii="Calibri" w:hAnsi="Calibri" w:cs="Calibri"/>
        </w:rPr>
        <w:t xml:space="preserve">. </w:t>
      </w:r>
    </w:p>
    <w:p w14:paraId="301D74DA" w14:textId="77777777" w:rsidR="00475E03" w:rsidRPr="00475E03" w:rsidRDefault="00AB6697" w:rsidP="00475E03">
      <w:pPr>
        <w:spacing w:after="120"/>
        <w:rPr>
          <w:rFonts w:ascii="Calibri" w:hAnsi="Calibri" w:cs="Calibri"/>
        </w:rPr>
      </w:pPr>
      <w:r w:rsidRPr="00475E03">
        <w:rPr>
          <w:rFonts w:ascii="Calibri" w:hAnsi="Calibri" w:cs="Calibri"/>
        </w:rPr>
        <w:t xml:space="preserve">IPEA does this by: </w:t>
      </w:r>
    </w:p>
    <w:p w14:paraId="60C23876" w14:textId="6F1C6A0D" w:rsidR="00136486" w:rsidRDefault="00136486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providing advice to parliamentarians and their staff employed under the </w:t>
      </w:r>
      <w:r w:rsidRPr="00CF6C23">
        <w:rPr>
          <w:rFonts w:ascii="Calibri" w:hAnsi="Calibri" w:cs="Calibri"/>
          <w:i/>
        </w:rPr>
        <w:t xml:space="preserve">Members of Parliament (Staff) Act </w:t>
      </w:r>
      <w:r w:rsidRPr="00475E03">
        <w:rPr>
          <w:rFonts w:ascii="Calibri" w:hAnsi="Calibri" w:cs="Calibri"/>
        </w:rPr>
        <w:t xml:space="preserve">1984 </w:t>
      </w:r>
      <w:r w:rsidRPr="0037163E">
        <w:rPr>
          <w:rFonts w:ascii="Calibri" w:hAnsi="Calibri" w:cs="Calibri"/>
        </w:rPr>
        <w:t xml:space="preserve">(MOP(S) Act) on travel expenses and </w:t>
      </w:r>
      <w:proofErr w:type="gramStart"/>
      <w:r w:rsidRPr="0037163E">
        <w:rPr>
          <w:rFonts w:ascii="Calibri" w:hAnsi="Calibri" w:cs="Calibri"/>
        </w:rPr>
        <w:t>allowance</w:t>
      </w:r>
      <w:r>
        <w:rPr>
          <w:rFonts w:ascii="Calibri" w:hAnsi="Calibri" w:cs="Calibri"/>
        </w:rPr>
        <w:t>s</w:t>
      </w:r>
      <w:proofErr w:type="gramEnd"/>
    </w:p>
    <w:p w14:paraId="15FCE282" w14:textId="77777777" w:rsidR="00136486" w:rsidRDefault="00136486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monitoring parliamentarians and MOP(S) Act employees regarding travel expenses, allowances, and related expenses</w:t>
      </w:r>
    </w:p>
    <w:p w14:paraId="218A4E53" w14:textId="77777777" w:rsidR="00136486" w:rsidRDefault="00136486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administering travel expenses, allowances, and related expenses, including processing of these claims</w:t>
      </w:r>
    </w:p>
    <w:p w14:paraId="51EB895D" w14:textId="77777777" w:rsidR="00136486" w:rsidRDefault="00136486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educating parliamentarians and their staff and raising awareness of the Parliamentary Business Resources framework</w:t>
      </w:r>
    </w:p>
    <w:p w14:paraId="54018C00" w14:textId="77777777" w:rsidR="00136486" w:rsidRDefault="00136486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proofErr w:type="spellStart"/>
      <w:r w:rsidRPr="0037163E">
        <w:rPr>
          <w:rFonts w:ascii="Calibri" w:hAnsi="Calibri" w:cs="Calibri"/>
        </w:rPr>
        <w:t>publically</w:t>
      </w:r>
      <w:proofErr w:type="spellEnd"/>
      <w:r w:rsidRPr="0037163E">
        <w:rPr>
          <w:rFonts w:ascii="Calibri" w:hAnsi="Calibri" w:cs="Calibri"/>
        </w:rPr>
        <w:t xml:space="preserve"> reporting on work expenses under the Parliamentary Business Resources framework</w:t>
      </w:r>
    </w:p>
    <w:p w14:paraId="25F49E06" w14:textId="321F9E56" w:rsidR="006C5BAF" w:rsidRDefault="001B48CE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assuring</w:t>
      </w:r>
      <w:r w:rsidR="00136486" w:rsidRPr="0037163E">
        <w:rPr>
          <w:rFonts w:ascii="Calibri" w:hAnsi="Calibri" w:cs="Calibri"/>
        </w:rPr>
        <w:t xml:space="preserve"> </w:t>
      </w:r>
      <w:r w:rsidR="00136486">
        <w:rPr>
          <w:rFonts w:ascii="Calibri" w:hAnsi="Calibri" w:cs="Calibri"/>
        </w:rPr>
        <w:t xml:space="preserve">and </w:t>
      </w:r>
      <w:r w:rsidR="00136486" w:rsidRPr="0037163E">
        <w:rPr>
          <w:rFonts w:ascii="Calibri" w:hAnsi="Calibri" w:cs="Calibri"/>
        </w:rPr>
        <w:t>auditing</w:t>
      </w:r>
      <w:r w:rsidR="0013648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the use of </w:t>
      </w:r>
      <w:r w:rsidR="00136486" w:rsidRPr="0037163E">
        <w:rPr>
          <w:rFonts w:ascii="Calibri" w:hAnsi="Calibri" w:cs="Calibri"/>
        </w:rPr>
        <w:t xml:space="preserve">travel </w:t>
      </w:r>
      <w:r>
        <w:rPr>
          <w:rFonts w:ascii="Calibri" w:hAnsi="Calibri" w:cs="Calibri"/>
        </w:rPr>
        <w:t>resources</w:t>
      </w:r>
    </w:p>
    <w:p w14:paraId="11FEAD69" w14:textId="4DECB7B0" w:rsidR="00136486" w:rsidRDefault="00136486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advis</w:t>
      </w:r>
      <w:r w:rsidR="00475E03"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, </w:t>
      </w:r>
      <w:proofErr w:type="gramStart"/>
      <w:r w:rsidRPr="0037163E">
        <w:rPr>
          <w:rFonts w:ascii="Calibri" w:hAnsi="Calibri" w:cs="Calibri"/>
        </w:rPr>
        <w:t>educat</w:t>
      </w:r>
      <w:r w:rsidR="00475E03">
        <w:rPr>
          <w:rFonts w:ascii="Calibri" w:hAnsi="Calibri" w:cs="Calibri"/>
        </w:rPr>
        <w:t>ing</w:t>
      </w:r>
      <w:proofErr w:type="gramEnd"/>
      <w:r w:rsidRPr="0037163E">
        <w:rPr>
          <w:rFonts w:ascii="Calibri" w:hAnsi="Calibri" w:cs="Calibri"/>
        </w:rPr>
        <w:t xml:space="preserve"> and rais</w:t>
      </w:r>
      <w:r w:rsidR="00777BCB"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awareness about the Parliamentary Business Resources framework and the principles to consider when making decisions about the use of taxpayer money</w:t>
      </w:r>
      <w:r w:rsidR="001B48CE">
        <w:rPr>
          <w:rFonts w:ascii="Calibri" w:hAnsi="Calibri" w:cs="Calibri"/>
        </w:rPr>
        <w:t>, and</w:t>
      </w:r>
    </w:p>
    <w:p w14:paraId="724F5967" w14:textId="77777777" w:rsidR="00136486" w:rsidRDefault="00136486" w:rsidP="00136486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assure the Australian public about the efficient, effective, </w:t>
      </w:r>
      <w:proofErr w:type="gramStart"/>
      <w:r w:rsidRPr="0037163E">
        <w:rPr>
          <w:rFonts w:ascii="Calibri" w:hAnsi="Calibri" w:cs="Calibri"/>
        </w:rPr>
        <w:t>economical</w:t>
      </w:r>
      <w:proofErr w:type="gramEnd"/>
      <w:r w:rsidRPr="0037163E">
        <w:rPr>
          <w:rFonts w:ascii="Calibri" w:hAnsi="Calibri" w:cs="Calibri"/>
        </w:rPr>
        <w:t xml:space="preserve"> and ethical use of taxpayer money.</w:t>
      </w:r>
    </w:p>
    <w:p w14:paraId="6925B076" w14:textId="4ABD3396" w:rsidR="00136486" w:rsidRDefault="00E817A5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are a</w:t>
      </w:r>
      <w:r w:rsidR="00136486"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cohesive and flexible</w:t>
      </w:r>
      <w:r w:rsidRPr="00EB2ED8">
        <w:rPr>
          <w:rFonts w:ascii="Calibri" w:hAnsi="Calibri" w:cs="Calibri"/>
        </w:rPr>
        <w:t xml:space="preserve"> </w:t>
      </w:r>
      <w:r w:rsidR="00777BCB">
        <w:rPr>
          <w:rFonts w:ascii="Calibri" w:hAnsi="Calibri" w:cs="Calibri"/>
        </w:rPr>
        <w:t>agency</w:t>
      </w:r>
      <w:r w:rsidR="00136486" w:rsidRPr="00EB2ED8">
        <w:rPr>
          <w:rFonts w:ascii="Calibri" w:hAnsi="Calibri" w:cs="Calibri"/>
        </w:rPr>
        <w:t>, promoting the Australian Public Service (APS) philosophy of one APS career, thousands of opportunities</w:t>
      </w:r>
      <w:r w:rsidR="00136486">
        <w:rPr>
          <w:rFonts w:ascii="Calibri" w:hAnsi="Calibri" w:cs="Calibri"/>
        </w:rPr>
        <w:t>.</w:t>
      </w:r>
    </w:p>
    <w:p w14:paraId="4BCC5EE5" w14:textId="52C4898B" w:rsidR="005443AF" w:rsidRDefault="00136486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B2ED8">
        <w:rPr>
          <w:rFonts w:ascii="Calibri" w:hAnsi="Calibri" w:cs="Calibri"/>
        </w:rPr>
        <w:t xml:space="preserve"> </w:t>
      </w:r>
      <w:r w:rsidR="001B48CE">
        <w:rPr>
          <w:rFonts w:ascii="Calibri" w:hAnsi="Calibri" w:cs="Calibri"/>
        </w:rPr>
        <w:t xml:space="preserve">value and </w:t>
      </w:r>
      <w:r w:rsidR="00723A6C">
        <w:rPr>
          <w:rFonts w:ascii="Calibri" w:hAnsi="Calibri" w:cs="Calibri"/>
        </w:rPr>
        <w:t>employ</w:t>
      </w:r>
      <w:r w:rsidR="001B48CE" w:rsidRPr="00507A92">
        <w:rPr>
          <w:rFonts w:ascii="Calibri" w:hAnsi="Calibri" w:cs="Calibri"/>
        </w:rPr>
        <w:t xml:space="preserve"> </w:t>
      </w:r>
      <w:r w:rsidR="001B48CE">
        <w:rPr>
          <w:rFonts w:ascii="Calibri" w:hAnsi="Calibri" w:cs="Calibri"/>
        </w:rPr>
        <w:t xml:space="preserve">our team’s </w:t>
      </w:r>
      <w:r w:rsidRPr="00507A92">
        <w:rPr>
          <w:rFonts w:ascii="Calibri" w:hAnsi="Calibri" w:cs="Calibri"/>
        </w:rPr>
        <w:t xml:space="preserve">diverse skills, </w:t>
      </w:r>
      <w:proofErr w:type="gramStart"/>
      <w:r w:rsidRPr="00507A92">
        <w:rPr>
          <w:rFonts w:ascii="Calibri" w:hAnsi="Calibri" w:cs="Calibri"/>
        </w:rPr>
        <w:t>perspectives</w:t>
      </w:r>
      <w:proofErr w:type="gramEnd"/>
      <w:r w:rsidRPr="00507A92">
        <w:rPr>
          <w:rFonts w:ascii="Calibri" w:hAnsi="Calibri" w:cs="Calibri"/>
        </w:rPr>
        <w:t xml:space="preserve"> and backgrounds</w:t>
      </w:r>
      <w:r w:rsidR="001B48CE">
        <w:rPr>
          <w:rFonts w:ascii="Calibri" w:hAnsi="Calibri" w:cs="Calibri"/>
        </w:rPr>
        <w:t xml:space="preserve"> to </w:t>
      </w:r>
      <w:r w:rsidR="001D29ED">
        <w:rPr>
          <w:rFonts w:ascii="Calibri" w:hAnsi="Calibri" w:cs="Calibri"/>
        </w:rPr>
        <w:t>achieve</w:t>
      </w:r>
      <w:r w:rsidR="001B48CE">
        <w:rPr>
          <w:rFonts w:ascii="Calibri" w:hAnsi="Calibri" w:cs="Calibri"/>
        </w:rPr>
        <w:t xml:space="preserve"> our goals and objectives</w:t>
      </w:r>
      <w:r w:rsidRPr="00507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B2ED8">
        <w:rPr>
          <w:rFonts w:ascii="Calibri" w:hAnsi="Calibri" w:cs="Calibri"/>
        </w:rPr>
        <w:t>We welcome applications from Aboriginal and Torres Strait Islander peoples, people from culturally and linguistically diverse backgrounds, mature-age people</w:t>
      </w:r>
      <w:r w:rsidR="00777BCB"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and people with disability, regardless of sex, sexuality</w:t>
      </w:r>
      <w:r w:rsidR="00777BCB"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or gender identity.</w:t>
      </w:r>
    </w:p>
    <w:p w14:paraId="77D4A35A" w14:textId="77777777" w:rsidR="005443AF" w:rsidRPr="005443AF" w:rsidRDefault="005443AF" w:rsidP="00136486">
      <w:pPr>
        <w:spacing w:after="120"/>
        <w:rPr>
          <w:rFonts w:ascii="Calibri" w:hAnsi="Calibri" w:cs="Calibri"/>
          <w:sz w:val="4"/>
        </w:rPr>
      </w:pPr>
    </w:p>
    <w:p w14:paraId="0388D0BF" w14:textId="47A75F0F" w:rsidR="00D10CC7" w:rsidRDefault="00D10CC7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</w:t>
      </w:r>
      <w:r w:rsidR="001A6515">
        <w:rPr>
          <w:rFonts w:ascii="Calibri" w:hAnsi="Calibri" w:cs="Calibri"/>
        </w:rPr>
        <w:t>learn</w:t>
      </w:r>
      <w:r>
        <w:rPr>
          <w:rFonts w:ascii="Calibri" w:hAnsi="Calibri" w:cs="Calibri"/>
        </w:rPr>
        <w:t xml:space="preserve"> more</w:t>
      </w:r>
      <w:r w:rsidR="001A6515">
        <w:rPr>
          <w:rFonts w:ascii="Calibri" w:hAnsi="Calibri" w:cs="Calibri"/>
        </w:rPr>
        <w:t xml:space="preserve"> about IPEA, </w:t>
      </w:r>
      <w:r w:rsidR="001118AC">
        <w:rPr>
          <w:rFonts w:ascii="Calibri" w:hAnsi="Calibri" w:cs="Calibri"/>
        </w:rPr>
        <w:t>our</w:t>
      </w:r>
      <w:r w:rsidR="001A6515">
        <w:rPr>
          <w:rFonts w:ascii="Calibri" w:hAnsi="Calibri" w:cs="Calibri"/>
        </w:rPr>
        <w:t xml:space="preserve"> branches</w:t>
      </w:r>
      <w:r>
        <w:rPr>
          <w:rFonts w:ascii="Calibri" w:hAnsi="Calibri" w:cs="Calibri"/>
        </w:rPr>
        <w:t xml:space="preserve"> and what we do, please visit our website </w:t>
      </w:r>
      <w:hyperlink r:id="rId11" w:history="1">
        <w:r w:rsidRPr="001A6515">
          <w:rPr>
            <w:rStyle w:val="Hyperlink"/>
            <w:rFonts w:ascii="Calibri" w:hAnsi="Calibri" w:cs="Calibri"/>
          </w:rPr>
          <w:t>here</w:t>
        </w:r>
      </w:hyperlink>
      <w:r w:rsidR="001A6515">
        <w:rPr>
          <w:rFonts w:ascii="Calibri" w:hAnsi="Calibri" w:cs="Calibri"/>
        </w:rPr>
        <w:t>.</w:t>
      </w:r>
    </w:p>
    <w:p w14:paraId="10B55DA3" w14:textId="77777777" w:rsidR="00A024B6" w:rsidRDefault="00A024B6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053C1FA8" w14:textId="49F81E33" w:rsidR="00136486" w:rsidRPr="00B37525" w:rsidRDefault="00626ED0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4A9535" wp14:editId="1AAA12EA">
                <wp:simplePos x="0" y="0"/>
                <wp:positionH relativeFrom="page">
                  <wp:posOffset>517525</wp:posOffset>
                </wp:positionH>
                <wp:positionV relativeFrom="paragraph">
                  <wp:posOffset>363800</wp:posOffset>
                </wp:positionV>
                <wp:extent cx="6427470" cy="27305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FE03D" id="docshape14" o:spid="_x0000_s1026" style="position:absolute;margin-left:40.75pt;margin-top:28.65pt;width:506.1pt;height:2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" fillcolor="#9c6" stroked="f">
                <w10:wrap type="topAndBottom" anchorx="page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Working Flexibility  </w:t>
      </w:r>
    </w:p>
    <w:p w14:paraId="6E97211B" w14:textId="3FB97CDE" w:rsidR="00136486" w:rsidRDefault="00136486" w:rsidP="00136486">
      <w:pPr>
        <w:spacing w:after="0" w:line="240" w:lineRule="auto"/>
        <w:rPr>
          <w:rFonts w:ascii="Calibri" w:hAnsi="Calibri" w:cs="Calibri"/>
        </w:rPr>
      </w:pPr>
    </w:p>
    <w:p w14:paraId="1D08C6E2" w14:textId="421BFFA2" w:rsidR="00610BDB" w:rsidRDefault="00610BDB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="00136486">
        <w:rPr>
          <w:rFonts w:ascii="Calibri" w:hAnsi="Calibri" w:cs="Calibri"/>
        </w:rPr>
        <w:t>IPEA</w:t>
      </w:r>
      <w:r>
        <w:rPr>
          <w:rFonts w:ascii="Calibri" w:hAnsi="Calibri" w:cs="Calibri"/>
        </w:rPr>
        <w:t xml:space="preserve"> we are dedicated to supporting </w:t>
      </w:r>
      <w:r w:rsidR="00E96CBF">
        <w:rPr>
          <w:rFonts w:ascii="Calibri" w:hAnsi="Calibri" w:cs="Calibri"/>
        </w:rPr>
        <w:t>employees manage</w:t>
      </w:r>
      <w:r>
        <w:rPr>
          <w:rFonts w:ascii="Calibri" w:hAnsi="Calibri" w:cs="Calibri"/>
        </w:rPr>
        <w:t xml:space="preserve"> all areas of </w:t>
      </w:r>
      <w:r w:rsidR="00E96CBF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life by offering an inclusive environment, attractive workplace conditions, </w:t>
      </w:r>
      <w:r w:rsidR="00E96CBF">
        <w:rPr>
          <w:rFonts w:ascii="Calibri" w:hAnsi="Calibri" w:cs="Calibri"/>
        </w:rPr>
        <w:t>accommodating</w:t>
      </w:r>
      <w:r>
        <w:rPr>
          <w:rFonts w:ascii="Calibri" w:hAnsi="Calibri" w:cs="Calibri"/>
        </w:rPr>
        <w:t xml:space="preserve"> leave provisions and</w:t>
      </w:r>
      <w:r w:rsidR="00E96CBF">
        <w:rPr>
          <w:rFonts w:ascii="Calibri" w:hAnsi="Calibri" w:cs="Calibri"/>
        </w:rPr>
        <w:t xml:space="preserve"> flexible working arrangements, including:</w:t>
      </w:r>
    </w:p>
    <w:p w14:paraId="7EE72B97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flexible working hours to support work/life </w:t>
      </w:r>
      <w:proofErr w:type="gramStart"/>
      <w:r>
        <w:rPr>
          <w:rFonts w:ascii="Calibri" w:hAnsi="Calibri" w:cs="Calibri"/>
        </w:rPr>
        <w:t>balance</w:t>
      </w:r>
      <w:proofErr w:type="gramEnd"/>
    </w:p>
    <w:p w14:paraId="05803665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opportunities for part-time employment and </w:t>
      </w:r>
      <w:proofErr w:type="gramStart"/>
      <w:r>
        <w:rPr>
          <w:rFonts w:ascii="Calibri" w:hAnsi="Calibri" w:cs="Calibri"/>
        </w:rPr>
        <w:t>home based</w:t>
      </w:r>
      <w:proofErr w:type="gramEnd"/>
      <w:r>
        <w:rPr>
          <w:rFonts w:ascii="Calibri" w:hAnsi="Calibri" w:cs="Calibri"/>
        </w:rPr>
        <w:t xml:space="preserve"> work where these fit with operational requirements</w:t>
      </w:r>
    </w:p>
    <w:p w14:paraId="22B381F5" w14:textId="0FDE5472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ability to purchase additional annual </w:t>
      </w:r>
      <w:proofErr w:type="gramStart"/>
      <w:r>
        <w:rPr>
          <w:rFonts w:ascii="Calibri" w:hAnsi="Calibri" w:cs="Calibri"/>
        </w:rPr>
        <w:t>leave</w:t>
      </w:r>
      <w:proofErr w:type="gramEnd"/>
    </w:p>
    <w:p w14:paraId="5F5A4CE3" w14:textId="70F5D9F9" w:rsidR="00994B86" w:rsidRDefault="00994B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study assistance </w:t>
      </w:r>
    </w:p>
    <w:p w14:paraId="5B8D4F7F" w14:textId="6FC49328" w:rsidR="00136486" w:rsidRPr="00445DB2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access to our Employee Assistance Program</w:t>
      </w:r>
      <w:r w:rsidR="00E817A5">
        <w:rPr>
          <w:rFonts w:ascii="Calibri" w:hAnsi="Calibri" w:cs="Calibri"/>
        </w:rPr>
        <w:t xml:space="preserve">, which is designed to </w:t>
      </w:r>
      <w:r>
        <w:rPr>
          <w:rFonts w:ascii="Calibri" w:hAnsi="Calibri" w:cs="Calibri"/>
        </w:rPr>
        <w:t xml:space="preserve">help </w:t>
      </w:r>
      <w:proofErr w:type="spellStart"/>
      <w:r w:rsidR="001B48CE">
        <w:rPr>
          <w:rFonts w:ascii="Calibri" w:hAnsi="Calibri" w:cs="Calibri"/>
        </w:rPr>
        <w:t>IPEAns</w:t>
      </w:r>
      <w:proofErr w:type="spellEnd"/>
      <w:r w:rsidR="001B48CE">
        <w:rPr>
          <w:rFonts w:ascii="Calibri" w:hAnsi="Calibri" w:cs="Calibri"/>
        </w:rPr>
        <w:t xml:space="preserve"> </w:t>
      </w:r>
      <w:r w:rsidR="00C91CD4">
        <w:rPr>
          <w:rFonts w:ascii="Calibri" w:hAnsi="Calibri" w:cs="Calibri"/>
        </w:rPr>
        <w:t>to find and be their best selves each day</w:t>
      </w:r>
      <w:r>
        <w:rPr>
          <w:rFonts w:ascii="Calibri" w:hAnsi="Calibri" w:cs="Calibri"/>
        </w:rPr>
        <w:t>.</w:t>
      </w:r>
    </w:p>
    <w:p w14:paraId="572F9D84" w14:textId="181355F9" w:rsidR="00136486" w:rsidRPr="00B37525" w:rsidRDefault="007522D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29C367" wp14:editId="348349E5">
                <wp:simplePos x="0" y="0"/>
                <wp:positionH relativeFrom="margin">
                  <wp:align>center</wp:align>
                </wp:positionH>
                <wp:positionV relativeFrom="paragraph">
                  <wp:posOffset>575144</wp:posOffset>
                </wp:positionV>
                <wp:extent cx="6427470" cy="2730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0AC3C" id="docshape14" o:spid="_x0000_s1026" style="position:absolute;margin-left:0;margin-top:45.3pt;width:506.1pt;height:2.1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" fillcolor="#9c6" stroked="f">
                <w10:wrap anchorx="margin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Commitment to Diversity  </w:t>
      </w:r>
    </w:p>
    <w:p w14:paraId="58BABDBF" w14:textId="77777777" w:rsidR="00136486" w:rsidRDefault="00136486" w:rsidP="00136486">
      <w:pPr>
        <w:spacing w:after="0"/>
      </w:pPr>
    </w:p>
    <w:p w14:paraId="0F0E3EB4" w14:textId="3CB67803" w:rsidR="00136486" w:rsidRDefault="00136486" w:rsidP="00136486">
      <w:pPr>
        <w:spacing w:after="0"/>
      </w:pPr>
      <w:r>
        <w:t xml:space="preserve">IPEA is committed to maintaining a diverse and inclusive environment </w:t>
      </w:r>
      <w:r w:rsidR="00B11AB5">
        <w:t>to achieve our purpose</w:t>
      </w:r>
      <w:r w:rsidR="00C870E6">
        <w:t xml:space="preserve">. </w:t>
      </w:r>
      <w:r>
        <w:t xml:space="preserve"> </w:t>
      </w:r>
      <w:r w:rsidR="00C870E6">
        <w:t xml:space="preserve">All </w:t>
      </w:r>
      <w:r>
        <w:t>employees are valued and respected</w:t>
      </w:r>
      <w:r w:rsidR="00B11AB5">
        <w:t>,</w:t>
      </w:r>
      <w:r>
        <w:t xml:space="preserve"> </w:t>
      </w:r>
      <w:r w:rsidR="00B11AB5">
        <w:t>which has helped us to</w:t>
      </w:r>
      <w:r>
        <w:t xml:space="preserve"> build a highly capable, </w:t>
      </w:r>
      <w:proofErr w:type="gramStart"/>
      <w:r>
        <w:t>innovative</w:t>
      </w:r>
      <w:proofErr w:type="gramEnd"/>
      <w:r>
        <w:t xml:space="preserve"> and adaptive workforce</w:t>
      </w:r>
      <w:r w:rsidR="00C870E6">
        <w:t>.</w:t>
      </w:r>
    </w:p>
    <w:p w14:paraId="30882B99" w14:textId="77777777" w:rsidR="00136486" w:rsidRDefault="00136486" w:rsidP="00136486">
      <w:pPr>
        <w:spacing w:after="0"/>
      </w:pPr>
    </w:p>
    <w:p w14:paraId="2DACA1F4" w14:textId="58B7DBA4" w:rsidR="004A2127" w:rsidRDefault="00136486" w:rsidP="004A2127">
      <w:pPr>
        <w:spacing w:after="0"/>
      </w:pPr>
      <w:r>
        <w:t>IPEA</w:t>
      </w:r>
      <w:r w:rsidRPr="00A7586B">
        <w:t xml:space="preserve"> </w:t>
      </w:r>
      <w:r>
        <w:t xml:space="preserve">embraces difference and fosters an environment of inclusion and regard for others. </w:t>
      </w:r>
      <w:r w:rsidR="00900BD3">
        <w:t>O</w:t>
      </w:r>
      <w:r w:rsidRPr="004E6DD4">
        <w:t xml:space="preserve">ur </w:t>
      </w:r>
      <w:r>
        <w:t xml:space="preserve">employees </w:t>
      </w:r>
      <w:r w:rsidRPr="004E6DD4">
        <w:t xml:space="preserve">feel included, </w:t>
      </w:r>
      <w:proofErr w:type="gramStart"/>
      <w:r w:rsidRPr="004E6DD4">
        <w:t>valued</w:t>
      </w:r>
      <w:proofErr w:type="gramEnd"/>
      <w:r w:rsidRPr="004E6DD4">
        <w:t xml:space="preserve"> and respected</w:t>
      </w:r>
      <w:r w:rsidR="00900BD3">
        <w:t>,</w:t>
      </w:r>
      <w:r w:rsidRPr="004E6DD4">
        <w:t xml:space="preserve"> and have access to equal opportunity. We </w:t>
      </w:r>
      <w:r w:rsidR="00900BD3">
        <w:t>support and develop</w:t>
      </w:r>
      <w:r w:rsidRPr="004E6DD4">
        <w:t xml:space="preserve"> our </w:t>
      </w:r>
      <w:proofErr w:type="gramStart"/>
      <w:r>
        <w:t>employees</w:t>
      </w:r>
      <w:r w:rsidR="00900BD3">
        <w:t>,</w:t>
      </w:r>
      <w:r w:rsidRPr="004E6DD4">
        <w:t xml:space="preserve"> </w:t>
      </w:r>
      <w:r w:rsidR="00900BD3">
        <w:t>and</w:t>
      </w:r>
      <w:proofErr w:type="gramEnd"/>
      <w:r w:rsidR="00900BD3">
        <w:t xml:space="preserve"> </w:t>
      </w:r>
      <w:r w:rsidR="004A2127">
        <w:t xml:space="preserve">feature </w:t>
      </w:r>
      <w:r w:rsidR="00900BD3">
        <w:t>a</w:t>
      </w:r>
      <w:r w:rsidR="00900BD3" w:rsidRPr="004E6DD4">
        <w:t xml:space="preserve"> diverse </w:t>
      </w:r>
      <w:r w:rsidR="00900BD3">
        <w:t xml:space="preserve">and </w:t>
      </w:r>
      <w:r w:rsidR="00900BD3" w:rsidRPr="004E6DD4">
        <w:t>talent</w:t>
      </w:r>
      <w:r w:rsidR="00900BD3">
        <w:t>ed</w:t>
      </w:r>
      <w:r w:rsidR="00900BD3" w:rsidRPr="004E6DD4">
        <w:t xml:space="preserve"> workforce</w:t>
      </w:r>
      <w:r w:rsidRPr="004E6DD4">
        <w:t>.</w:t>
      </w:r>
      <w:r>
        <w:t xml:space="preserve"> </w:t>
      </w:r>
    </w:p>
    <w:p w14:paraId="52CDE6BB" w14:textId="77777777" w:rsidR="004A2127" w:rsidRDefault="004A2127" w:rsidP="004A2127">
      <w:pPr>
        <w:spacing w:after="0"/>
      </w:pPr>
    </w:p>
    <w:p w14:paraId="52F59A79" w14:textId="48A1D538" w:rsidR="00136486" w:rsidRDefault="004A2127" w:rsidP="00136486">
      <w:pPr>
        <w:spacing w:after="0"/>
      </w:pPr>
      <w:r>
        <w:t xml:space="preserve">Everyone in IPEA plays a unique role in supporting its diverse, </w:t>
      </w:r>
      <w:proofErr w:type="gramStart"/>
      <w:r>
        <w:t>accessible</w:t>
      </w:r>
      <w:proofErr w:type="gramEnd"/>
      <w:r>
        <w:t xml:space="preserve"> and inclusive workplace. </w:t>
      </w:r>
      <w:r w:rsidR="00136486">
        <w:t>U</w:t>
      </w:r>
      <w:r w:rsidR="00136486" w:rsidRPr="00A7586B">
        <w:t xml:space="preserve">nderstanding the benefits of </w:t>
      </w:r>
      <w:r w:rsidR="00136486">
        <w:t>diversity</w:t>
      </w:r>
      <w:r w:rsidR="00136486" w:rsidRPr="00A7586B">
        <w:t>, and ensuring inclusiveness</w:t>
      </w:r>
      <w:r w:rsidR="00136486">
        <w:t>,</w:t>
      </w:r>
      <w:r w:rsidR="00136486" w:rsidRPr="00A7586B">
        <w:t xml:space="preserve"> is at the heart of our core values and</w:t>
      </w:r>
      <w:r w:rsidR="00136486">
        <w:t xml:space="preserve"> </w:t>
      </w:r>
      <w:r w:rsidR="00136486" w:rsidRPr="00A7586B">
        <w:t>work culture.</w:t>
      </w:r>
    </w:p>
    <w:p w14:paraId="00B851F5" w14:textId="77777777" w:rsidR="00A024B6" w:rsidRPr="00B37525" w:rsidRDefault="00A024B6" w:rsidP="00A024B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B7C29E" wp14:editId="590C8722">
                <wp:simplePos x="0" y="0"/>
                <wp:positionH relativeFrom="margin">
                  <wp:align>center</wp:align>
                </wp:positionH>
                <wp:positionV relativeFrom="paragraph">
                  <wp:posOffset>630362</wp:posOffset>
                </wp:positionV>
                <wp:extent cx="6427470" cy="273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F4A3" id="docshape14" o:spid="_x0000_s1026" style="position:absolute;margin-left:0;margin-top:49.65pt;width:506.1pt;height:2.1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" fillcolor="#9c6" stroked="f">
                <w10:wrap anchorx="margin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Security Assessment  </w:t>
      </w:r>
    </w:p>
    <w:p w14:paraId="3A2CE258" w14:textId="77777777" w:rsidR="00A024B6" w:rsidRPr="00F95A1F" w:rsidRDefault="00A024B6" w:rsidP="00A024B6">
      <w:pPr>
        <w:spacing w:after="0"/>
      </w:pPr>
    </w:p>
    <w:p w14:paraId="66F4289A" w14:textId="77777777" w:rsidR="00A024B6" w:rsidRDefault="00A024B6" w:rsidP="00A024B6">
      <w:pPr>
        <w:rPr>
          <w:rFonts w:ascii="Calibri" w:hAnsi="Calibri" w:cs="Calibri"/>
        </w:rPr>
      </w:pPr>
      <w:r w:rsidRPr="00445DB2">
        <w:rPr>
          <w:rFonts w:ascii="Calibri" w:hAnsi="Calibri" w:cs="Calibri"/>
        </w:rPr>
        <w:t xml:space="preserve">This position is security assessed. The successful applicant will </w:t>
      </w:r>
      <w:r>
        <w:rPr>
          <w:rFonts w:ascii="Calibri" w:hAnsi="Calibri" w:cs="Calibri"/>
        </w:rPr>
        <w:t>be required to hold, or to be able to obtain, a Baseline security clearance</w:t>
      </w:r>
      <w:r w:rsidRPr="00445DB2">
        <w:rPr>
          <w:rFonts w:ascii="Calibri" w:hAnsi="Calibri" w:cs="Calibri"/>
        </w:rPr>
        <w:t>.</w:t>
      </w:r>
    </w:p>
    <w:p w14:paraId="3FC6910F" w14:textId="77777777" w:rsidR="00A024B6" w:rsidRPr="00445DB2" w:rsidRDefault="00A024B6" w:rsidP="00A024B6">
      <w:pPr>
        <w:rPr>
          <w:rFonts w:ascii="Calibri" w:hAnsi="Calibri" w:cs="Calibri"/>
        </w:rPr>
      </w:pPr>
      <w:r>
        <w:rPr>
          <w:rFonts w:ascii="Calibri" w:hAnsi="Calibri" w:cs="Calibri"/>
        </w:rPr>
        <w:t>All applicants must be Australian Citizens.</w:t>
      </w:r>
    </w:p>
    <w:p w14:paraId="0F431DFE" w14:textId="77777777" w:rsidR="00A024B6" w:rsidRPr="00A7586B" w:rsidRDefault="00A024B6" w:rsidP="00136486">
      <w:pPr>
        <w:spacing w:after="0"/>
      </w:pPr>
    </w:p>
    <w:p w14:paraId="32FB5B6B" w14:textId="77777777" w:rsidR="00A024B6" w:rsidRDefault="00A024B6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3333FAD6" w14:textId="5F17E6BA" w:rsidR="00B37525" w:rsidRPr="005D0572" w:rsidRDefault="004A212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 w:rsidRPr="005D0572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70B6FA" wp14:editId="3E755C1C">
                <wp:simplePos x="0" y="0"/>
                <wp:positionH relativeFrom="page">
                  <wp:posOffset>517525</wp:posOffset>
                </wp:positionH>
                <wp:positionV relativeFrom="paragraph">
                  <wp:posOffset>364683</wp:posOffset>
                </wp:positionV>
                <wp:extent cx="6427470" cy="2730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8A207" id="docshape14" o:spid="_x0000_s1026" style="position:absolute;margin-left:40.75pt;margin-top:28.7pt;width:506.1pt;height:2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" fillcolor="#9c6" stroked="f">
                <w10:wrap type="topAndBottom" anchorx="page"/>
              </v:rect>
            </w:pict>
          </mc:Fallback>
        </mc:AlternateContent>
      </w:r>
      <w:r w:rsidR="00B37525" w:rsidRPr="005D0572">
        <w:rPr>
          <w:rFonts w:ascii="Arial" w:eastAsia="Segoe UI" w:hAnsi="Segoe UI" w:cs="Segoe UI"/>
          <w:color w:val="99CC66"/>
          <w:sz w:val="40"/>
        </w:rPr>
        <w:t>Jo</w:t>
      </w:r>
      <w:r w:rsidR="00584D17">
        <w:rPr>
          <w:rFonts w:ascii="Arial" w:eastAsia="Segoe UI" w:hAnsi="Segoe UI" w:cs="Segoe UI"/>
          <w:color w:val="99CC66"/>
          <w:sz w:val="40"/>
        </w:rPr>
        <w:t>b</w:t>
      </w:r>
      <w:r w:rsidR="00136486">
        <w:rPr>
          <w:rFonts w:ascii="Arial" w:eastAsia="Segoe UI" w:hAnsi="Segoe UI" w:cs="Segoe UI"/>
          <w:color w:val="99CC66"/>
          <w:sz w:val="40"/>
        </w:rPr>
        <w:t xml:space="preserve"> Description 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882"/>
      </w:tblGrid>
      <w:tr w:rsidR="00B37525" w:rsidRPr="00B37525" w14:paraId="7780CE79" w14:textId="77777777" w:rsidTr="005F420B">
        <w:trPr>
          <w:trHeight w:val="555"/>
        </w:trPr>
        <w:tc>
          <w:tcPr>
            <w:tcW w:w="2268" w:type="dxa"/>
          </w:tcPr>
          <w:p w14:paraId="6C2AA647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3B39D706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6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Title:</w:t>
            </w:r>
          </w:p>
        </w:tc>
        <w:tc>
          <w:tcPr>
            <w:tcW w:w="7284" w:type="dxa"/>
            <w:gridSpan w:val="2"/>
          </w:tcPr>
          <w:p w14:paraId="34FAC3F1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133BC853" w14:textId="39EB07AC" w:rsidR="00B37525" w:rsidRPr="00ED10D3" w:rsidRDefault="00ED10D3" w:rsidP="00B37525">
            <w:pPr>
              <w:widowControl w:val="0"/>
              <w:autoSpaceDE w:val="0"/>
              <w:autoSpaceDN w:val="0"/>
              <w:spacing w:after="0" w:line="244" w:lineRule="exact"/>
              <w:ind w:left="381"/>
              <w:rPr>
                <w:rFonts w:eastAsia="Segoe UI" w:cstheme="minorHAnsi"/>
              </w:rPr>
            </w:pPr>
            <w:r w:rsidRPr="00ED10D3">
              <w:rPr>
                <w:rFonts w:cstheme="minorHAnsi"/>
              </w:rPr>
              <w:t>Website and Communications Officer</w:t>
            </w:r>
          </w:p>
        </w:tc>
      </w:tr>
      <w:tr w:rsidR="00B37525" w:rsidRPr="00B37525" w14:paraId="29CDE574" w14:textId="77777777" w:rsidTr="005F420B">
        <w:trPr>
          <w:trHeight w:val="266"/>
        </w:trPr>
        <w:tc>
          <w:tcPr>
            <w:tcW w:w="2268" w:type="dxa"/>
          </w:tcPr>
          <w:p w14:paraId="237DEC3F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Classification:</w:t>
            </w:r>
          </w:p>
        </w:tc>
        <w:tc>
          <w:tcPr>
            <w:tcW w:w="7284" w:type="dxa"/>
            <w:gridSpan w:val="2"/>
          </w:tcPr>
          <w:p w14:paraId="30DD0321" w14:textId="0A724157" w:rsidR="00B37525" w:rsidRPr="00B37525" w:rsidRDefault="000F1983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APS Level </w:t>
            </w:r>
            <w:r w:rsidR="00ED10D3">
              <w:rPr>
                <w:rFonts w:eastAsia="Segoe UI" w:cstheme="minorHAnsi"/>
              </w:rPr>
              <w:t>6</w:t>
            </w:r>
          </w:p>
        </w:tc>
      </w:tr>
      <w:tr w:rsidR="0068081F" w:rsidRPr="00B37525" w14:paraId="589340D6" w14:textId="77777777" w:rsidTr="005F420B">
        <w:trPr>
          <w:trHeight w:val="266"/>
        </w:trPr>
        <w:tc>
          <w:tcPr>
            <w:tcW w:w="2268" w:type="dxa"/>
          </w:tcPr>
          <w:p w14:paraId="5AE84C29" w14:textId="7894F8CF" w:rsidR="0068081F" w:rsidRPr="00DF4149" w:rsidRDefault="0068081F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Salary</w:t>
            </w:r>
            <w:r w:rsidR="004A2127">
              <w:rPr>
                <w:rFonts w:eastAsia="Segoe UI" w:cstheme="minorHAnsi"/>
                <w:b/>
              </w:rPr>
              <w:t xml:space="preserve"> range</w:t>
            </w:r>
            <w:r w:rsidRPr="00DF4149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1CBEA381" w14:textId="585FC5BB" w:rsidR="0068081F" w:rsidRPr="00DF4149" w:rsidRDefault="00DF4149" w:rsidP="000F1983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992159">
              <w:rPr>
                <w:rFonts w:eastAsia="Segoe UI" w:cstheme="minorHAnsi"/>
              </w:rPr>
              <w:t>$</w:t>
            </w:r>
            <w:r w:rsidR="00ED10D3">
              <w:rPr>
                <w:rFonts w:eastAsia="Segoe UI" w:cstheme="minorHAnsi"/>
              </w:rPr>
              <w:t>89,022 – 101,810</w:t>
            </w:r>
          </w:p>
        </w:tc>
      </w:tr>
      <w:tr w:rsidR="0068081F" w:rsidRPr="00B37525" w14:paraId="2534B45B" w14:textId="77777777" w:rsidTr="005F420B">
        <w:trPr>
          <w:trHeight w:val="266"/>
        </w:trPr>
        <w:tc>
          <w:tcPr>
            <w:tcW w:w="2268" w:type="dxa"/>
          </w:tcPr>
          <w:p w14:paraId="242B3BB1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Branch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895781471"/>
            <w:placeholder>
              <w:docPart w:val="DefaultPlaceholder_-1854013439"/>
            </w:placeholder>
            <w:dropDownList>
              <w:listItem w:value="Choose an item."/>
              <w:listItem w:displayText="Travel, Education and Advice" w:value="Travel, Education and Advice"/>
              <w:listItem w:displayText="Corporate, Governance and Strategy" w:value="Corporate, Governance and Strategy"/>
              <w:listItem w:displayText="Transparency, Assurance and Legal" w:value="Transparency, Assurance and Legal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299DC8FF" w14:textId="1858D33D" w:rsidR="0068081F" w:rsidRPr="00B37525" w:rsidRDefault="007A6EE3" w:rsidP="0068081F">
                <w:pPr>
                  <w:widowControl w:val="0"/>
                  <w:autoSpaceDE w:val="0"/>
                  <w:autoSpaceDN w:val="0"/>
                  <w:spacing w:before="2"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Corporate, Governance and Strategy</w:t>
                </w:r>
              </w:p>
            </w:tc>
          </w:sdtContent>
        </w:sdt>
      </w:tr>
      <w:tr w:rsidR="0068081F" w:rsidRPr="00B37525" w14:paraId="4F7CEAFB" w14:textId="77777777" w:rsidTr="005F420B">
        <w:trPr>
          <w:trHeight w:val="266"/>
        </w:trPr>
        <w:tc>
          <w:tcPr>
            <w:tcW w:w="2268" w:type="dxa"/>
          </w:tcPr>
          <w:p w14:paraId="71F7D91A" w14:textId="061A11B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Number:</w:t>
            </w:r>
          </w:p>
        </w:tc>
        <w:tc>
          <w:tcPr>
            <w:tcW w:w="7284" w:type="dxa"/>
            <w:gridSpan w:val="2"/>
          </w:tcPr>
          <w:p w14:paraId="4C50B6AD" w14:textId="27D7705D" w:rsidR="0068081F" w:rsidRPr="00B37525" w:rsidRDefault="00ED10D3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9010057</w:t>
            </w:r>
          </w:p>
        </w:tc>
      </w:tr>
      <w:tr w:rsidR="0068081F" w:rsidRPr="00B37525" w14:paraId="48618412" w14:textId="77777777" w:rsidTr="005F420B">
        <w:trPr>
          <w:trHeight w:val="264"/>
        </w:trPr>
        <w:tc>
          <w:tcPr>
            <w:tcW w:w="2268" w:type="dxa"/>
          </w:tcPr>
          <w:p w14:paraId="064F7AC0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Status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-1396807360"/>
            <w:placeholder>
              <w:docPart w:val="DefaultPlaceholder_-1854013439"/>
            </w:placeholder>
            <w:dropDownList>
              <w:listItem w:value="Choose an item."/>
              <w:listItem w:displayText="Ongoing / Non-Ongoing " w:value="Ongoing / Non-Ongoing "/>
              <w:listItem w:displayText="Ongoing" w:value="Ongoing"/>
              <w:listItem w:displayText="Non-Ongoing " w:value="Non-Ongoing 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3224C9E1" w14:textId="4A995F1F" w:rsidR="0068081F" w:rsidRPr="00B37525" w:rsidRDefault="000F1983" w:rsidP="0068081F">
                <w:pPr>
                  <w:widowControl w:val="0"/>
                  <w:autoSpaceDE w:val="0"/>
                  <w:autoSpaceDN w:val="0"/>
                  <w:spacing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 xml:space="preserve">Ongoing / Non-Ongoing </w:t>
                </w:r>
              </w:p>
            </w:tc>
          </w:sdtContent>
        </w:sdt>
      </w:tr>
      <w:tr w:rsidR="0068081F" w:rsidRPr="00B37525" w14:paraId="7191968C" w14:textId="77777777" w:rsidTr="005F420B">
        <w:trPr>
          <w:trHeight w:val="266"/>
        </w:trPr>
        <w:tc>
          <w:tcPr>
            <w:tcW w:w="2268" w:type="dxa"/>
          </w:tcPr>
          <w:p w14:paraId="12E5FD63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7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Working hours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 w:cstheme="minorHAnsi"/>
            </w:rPr>
            <w:id w:val="346988196"/>
            <w:placeholder>
              <w:docPart w:val="DefaultPlaceholder_-1854013439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Full-time / Part-time" w:value="Full-time / Part-time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C367E22" w14:textId="50902332" w:rsidR="0068081F" w:rsidRPr="00B37525" w:rsidRDefault="00ED10D3" w:rsidP="0068081F">
                <w:pPr>
                  <w:widowControl w:val="0"/>
                  <w:autoSpaceDE w:val="0"/>
                  <w:autoSpaceDN w:val="0"/>
                  <w:spacing w:after="0" w:line="247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Full-time / Part-time</w:t>
                </w:r>
              </w:p>
            </w:tc>
          </w:sdtContent>
        </w:sdt>
      </w:tr>
      <w:tr w:rsidR="0068081F" w:rsidRPr="00B37525" w14:paraId="39795176" w14:textId="77777777" w:rsidTr="005F420B">
        <w:trPr>
          <w:trHeight w:val="266"/>
        </w:trPr>
        <w:tc>
          <w:tcPr>
            <w:tcW w:w="2268" w:type="dxa"/>
          </w:tcPr>
          <w:p w14:paraId="79495B89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Location:</w:t>
            </w:r>
          </w:p>
        </w:tc>
        <w:tc>
          <w:tcPr>
            <w:tcW w:w="7284" w:type="dxa"/>
            <w:gridSpan w:val="2"/>
          </w:tcPr>
          <w:p w14:paraId="0E499F84" w14:textId="77777777" w:rsidR="0068081F" w:rsidRPr="00B37525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Forrest, ACT</w:t>
            </w:r>
          </w:p>
        </w:tc>
      </w:tr>
      <w:tr w:rsidR="0068081F" w:rsidRPr="00B37525" w14:paraId="10B2F754" w14:textId="77777777" w:rsidTr="005F420B">
        <w:trPr>
          <w:trHeight w:val="266"/>
        </w:trPr>
        <w:tc>
          <w:tcPr>
            <w:tcW w:w="2268" w:type="dxa"/>
          </w:tcPr>
          <w:p w14:paraId="7E36F2C8" w14:textId="6D49644D" w:rsidR="0068081F" w:rsidRPr="00B37525" w:rsidRDefault="0068081F" w:rsidP="005F420B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Security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="005F420B">
              <w:rPr>
                <w:rFonts w:eastAsia="Segoe UI" w:cstheme="minorHAnsi"/>
                <w:b/>
              </w:rPr>
              <w:t>Classification</w:t>
            </w:r>
            <w:r w:rsidR="00D96952">
              <w:rPr>
                <w:rFonts w:eastAsia="Segoe UI" w:cstheme="minorHAnsi"/>
                <w:b/>
              </w:rPr>
              <w:t xml:space="preserve">: </w:t>
            </w:r>
          </w:p>
        </w:tc>
        <w:sdt>
          <w:sdtPr>
            <w:rPr>
              <w:rFonts w:eastAsia="Segoe UI" w:cstheme="minorHAnsi"/>
            </w:rPr>
            <w:id w:val="1217780747"/>
            <w:placeholder>
              <w:docPart w:val="DefaultPlaceholder_-1854013439"/>
            </w:placeholder>
            <w:dropDownList>
              <w:listItem w:value="Choose an item."/>
              <w:listItem w:displayText="Baseline (Protected)" w:value="Baseline (Protected)"/>
              <w:listItem w:displayText="Negative Vetting 1 (Secret)" w:value="Negative Vetting 1 (Secret)"/>
              <w:listItem w:displayText="Negative Vetting 2 (Top Secret)" w:value="Negative Vetting 2 (Top Secret)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D0CD779" w14:textId="50D87CEC" w:rsidR="0068081F" w:rsidRPr="00B37525" w:rsidRDefault="000F1983" w:rsidP="0068081F">
                <w:pPr>
                  <w:widowControl w:val="0"/>
                  <w:autoSpaceDE w:val="0"/>
                  <w:autoSpaceDN w:val="0"/>
                  <w:spacing w:after="0" w:line="246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Baseline (Protected)</w:t>
                </w:r>
              </w:p>
            </w:tc>
          </w:sdtContent>
        </w:sdt>
      </w:tr>
      <w:tr w:rsidR="00DF4149" w:rsidRPr="00B37525" w14:paraId="5054A844" w14:textId="77777777" w:rsidTr="005F420B">
        <w:trPr>
          <w:trHeight w:val="266"/>
        </w:trPr>
        <w:tc>
          <w:tcPr>
            <w:tcW w:w="2268" w:type="dxa"/>
          </w:tcPr>
          <w:p w14:paraId="3CC71819" w14:textId="77777777" w:rsidR="00DF4149" w:rsidRPr="00DF4149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Contact Officer:</w:t>
            </w:r>
          </w:p>
        </w:tc>
        <w:tc>
          <w:tcPr>
            <w:tcW w:w="3402" w:type="dxa"/>
          </w:tcPr>
          <w:p w14:paraId="3CF454F8" w14:textId="4587CA1A" w:rsidR="00DF4149" w:rsidRPr="000F1983" w:rsidRDefault="00DF4149" w:rsidP="0056114C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Name</w:t>
            </w:r>
            <w:r w:rsidR="00672876" w:rsidRPr="0057476F">
              <w:rPr>
                <w:rFonts w:eastAsia="Segoe UI" w:cstheme="minorHAnsi"/>
                <w:b/>
              </w:rPr>
              <w:t>:</w:t>
            </w:r>
            <w:r w:rsidR="007522D7" w:rsidRPr="0057476F">
              <w:rPr>
                <w:rFonts w:eastAsia="Segoe UI" w:cstheme="minorHAnsi"/>
                <w:b/>
              </w:rPr>
              <w:t xml:space="preserve"> </w:t>
            </w:r>
            <w:r w:rsidR="0077404E">
              <w:rPr>
                <w:rFonts w:eastAsia="Segoe UI" w:cstheme="minorHAnsi"/>
              </w:rPr>
              <w:t>Helen Woittiez</w:t>
            </w:r>
            <w:r w:rsidR="000F1983">
              <w:rPr>
                <w:rFonts w:eastAsia="Segoe UI" w:cstheme="minorHAnsi"/>
              </w:rPr>
              <w:t xml:space="preserve"> </w:t>
            </w:r>
          </w:p>
        </w:tc>
        <w:tc>
          <w:tcPr>
            <w:tcW w:w="3882" w:type="dxa"/>
          </w:tcPr>
          <w:p w14:paraId="046C786D" w14:textId="232FE28C" w:rsidR="00DF4149" w:rsidRPr="0057476F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  <w:b/>
              </w:rPr>
            </w:pPr>
            <w:r w:rsidRPr="0057476F">
              <w:rPr>
                <w:rFonts w:eastAsia="Segoe UI" w:cstheme="minorHAnsi"/>
                <w:b/>
              </w:rPr>
              <w:t>Phone</w:t>
            </w:r>
            <w:r w:rsidR="00672876" w:rsidRPr="0057476F">
              <w:rPr>
                <w:rFonts w:eastAsia="Segoe UI" w:cstheme="minorHAnsi"/>
                <w:b/>
              </w:rPr>
              <w:t xml:space="preserve">: </w:t>
            </w:r>
            <w:r w:rsidR="00EF38B2">
              <w:rPr>
                <w:rFonts w:eastAsia="Segoe UI" w:cstheme="minorHAnsi"/>
              </w:rPr>
              <w:t xml:space="preserve">(02) </w:t>
            </w:r>
            <w:r w:rsidR="0077404E">
              <w:t>6215 1548</w:t>
            </w:r>
          </w:p>
        </w:tc>
      </w:tr>
    </w:tbl>
    <w:p w14:paraId="4158A1F8" w14:textId="77777777" w:rsidR="005574A1" w:rsidRDefault="005574A1" w:rsidP="000F1983">
      <w:pPr>
        <w:rPr>
          <w:rFonts w:cstheme="minorHAnsi"/>
          <w:b/>
          <w:sz w:val="28"/>
          <w:szCs w:val="28"/>
        </w:rPr>
      </w:pPr>
    </w:p>
    <w:p w14:paraId="46D4F664" w14:textId="507205E2" w:rsidR="000F1983" w:rsidRDefault="007522D7" w:rsidP="000F1983">
      <w:r>
        <w:rPr>
          <w:rFonts w:cstheme="minorHAnsi"/>
          <w:b/>
          <w:sz w:val="28"/>
          <w:szCs w:val="28"/>
        </w:rPr>
        <w:t>About you</w:t>
      </w:r>
      <w:r w:rsidR="000F1983" w:rsidRPr="000F1983">
        <w:t xml:space="preserve"> </w:t>
      </w:r>
    </w:p>
    <w:p w14:paraId="5722D9FC" w14:textId="77777777" w:rsidR="00ED10D3" w:rsidRDefault="00251729" w:rsidP="00ED10D3">
      <w:pPr>
        <w:spacing w:after="0"/>
      </w:pPr>
      <w:r>
        <w:t>IPEA is seeking a dedicated professional</w:t>
      </w:r>
      <w:r w:rsidR="00571B2A">
        <w:t>,</w:t>
      </w:r>
      <w:r>
        <w:t xml:space="preserve"> </w:t>
      </w:r>
      <w:r w:rsidR="00ED10D3">
        <w:t>who is an experienced Drupal content administrator</w:t>
      </w:r>
      <w:r>
        <w:t xml:space="preserve">, </w:t>
      </w:r>
      <w:r w:rsidR="00ED10D3">
        <w:t>with the capability to contribute to general communications, media projects and business as usual. To be successful in this position, you will have:</w:t>
      </w:r>
    </w:p>
    <w:p w14:paraId="6F118ABC" w14:textId="77777777" w:rsidR="00ED10D3" w:rsidRPr="0006689C" w:rsidRDefault="00ED10D3" w:rsidP="00ED10D3">
      <w:pPr>
        <w:pStyle w:val="ListParagraph"/>
        <w:numPr>
          <w:ilvl w:val="0"/>
          <w:numId w:val="9"/>
        </w:numPr>
        <w:spacing w:before="0" w:after="240"/>
        <w:rPr>
          <w:lang w:val="en"/>
        </w:rPr>
      </w:pPr>
      <w:r>
        <w:t xml:space="preserve">experience in accessible website content management, preferably Drupal </w:t>
      </w:r>
    </w:p>
    <w:p w14:paraId="0F04479C" w14:textId="77777777" w:rsidR="00ED10D3" w:rsidRPr="00DB33C3" w:rsidRDefault="00ED10D3" w:rsidP="00ED10D3">
      <w:pPr>
        <w:pStyle w:val="ListParagraph"/>
        <w:numPr>
          <w:ilvl w:val="0"/>
          <w:numId w:val="9"/>
        </w:numPr>
        <w:spacing w:before="0" w:after="240"/>
        <w:rPr>
          <w:lang w:val="en"/>
        </w:rPr>
      </w:pPr>
      <w:r>
        <w:t xml:space="preserve">skills suited to drafting briefs, reports and responses to media </w:t>
      </w:r>
      <w:proofErr w:type="gramStart"/>
      <w:r>
        <w:t>queries</w:t>
      </w:r>
      <w:proofErr w:type="gramEnd"/>
    </w:p>
    <w:p w14:paraId="323BE225" w14:textId="77777777" w:rsidR="00ED10D3" w:rsidRDefault="00ED10D3" w:rsidP="00ED10D3">
      <w:pPr>
        <w:pStyle w:val="ListParagraph"/>
        <w:numPr>
          <w:ilvl w:val="0"/>
          <w:numId w:val="9"/>
        </w:numPr>
        <w:spacing w:before="0" w:after="240"/>
        <w:rPr>
          <w:lang w:val="en"/>
        </w:rPr>
      </w:pPr>
      <w:r w:rsidRPr="0006689C">
        <w:rPr>
          <w:lang w:val="en"/>
        </w:rPr>
        <w:t xml:space="preserve">the ability to work </w:t>
      </w:r>
      <w:r>
        <w:rPr>
          <w:lang w:val="en"/>
        </w:rPr>
        <w:t xml:space="preserve">on multiple concurrent projects </w:t>
      </w:r>
      <w:r w:rsidRPr="0006689C">
        <w:rPr>
          <w:lang w:val="en"/>
        </w:rPr>
        <w:t xml:space="preserve">with limited </w:t>
      </w:r>
      <w:proofErr w:type="gramStart"/>
      <w:r w:rsidRPr="0006689C">
        <w:rPr>
          <w:lang w:val="en"/>
        </w:rPr>
        <w:t>direction</w:t>
      </w:r>
      <w:proofErr w:type="gramEnd"/>
    </w:p>
    <w:p w14:paraId="3E5F814E" w14:textId="77777777" w:rsidR="00ED10D3" w:rsidRPr="000875C1" w:rsidRDefault="00ED10D3" w:rsidP="00ED10D3">
      <w:pPr>
        <w:pStyle w:val="ListParagraph"/>
        <w:numPr>
          <w:ilvl w:val="0"/>
          <w:numId w:val="9"/>
        </w:numPr>
        <w:spacing w:before="0" w:after="240"/>
        <w:rPr>
          <w:lang w:val="en"/>
        </w:rPr>
      </w:pPr>
      <w:r>
        <w:t>familiarity with design software would be useful but is not essential.</w:t>
      </w:r>
    </w:p>
    <w:p w14:paraId="354F4ED2" w14:textId="70F05B55" w:rsidR="000F1983" w:rsidRDefault="000F1983" w:rsidP="000F1983"/>
    <w:p w14:paraId="271927A6" w14:textId="77777777" w:rsidR="000F1983" w:rsidRDefault="007522D7" w:rsidP="000F1983">
      <w:pPr>
        <w:shd w:val="clear" w:color="auto" w:fill="FFFFFF"/>
        <w:spacing w:after="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Duties and </w:t>
      </w:r>
      <w:r w:rsidR="003350E7" w:rsidRPr="005D0572">
        <w:rPr>
          <w:rFonts w:cstheme="minorHAnsi"/>
          <w:b/>
          <w:sz w:val="28"/>
          <w:szCs w:val="28"/>
        </w:rPr>
        <w:t xml:space="preserve">Responsibilities </w:t>
      </w:r>
    </w:p>
    <w:p w14:paraId="1960DE8F" w14:textId="554DE21B" w:rsidR="00ED10D3" w:rsidRDefault="0024373B" w:rsidP="00064316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>
        <w:rPr>
          <w:lang w:val="en"/>
        </w:rPr>
        <w:t xml:space="preserve">Preparing, </w:t>
      </w:r>
      <w:r w:rsidR="00A4674E">
        <w:rPr>
          <w:lang w:val="en"/>
        </w:rPr>
        <w:t>editing,</w:t>
      </w:r>
      <w:r>
        <w:rPr>
          <w:lang w:val="en"/>
        </w:rPr>
        <w:t xml:space="preserve"> and proofing</w:t>
      </w:r>
      <w:r w:rsidR="00ED10D3" w:rsidRPr="00ED10D3">
        <w:rPr>
          <w:lang w:val="en"/>
        </w:rPr>
        <w:t xml:space="preserve"> content and </w:t>
      </w:r>
      <w:r>
        <w:rPr>
          <w:lang w:val="en"/>
        </w:rPr>
        <w:t xml:space="preserve">resources for </w:t>
      </w:r>
      <w:r w:rsidR="00ED10D3" w:rsidRPr="00ED10D3">
        <w:rPr>
          <w:lang w:val="en"/>
        </w:rPr>
        <w:t xml:space="preserve">IPEA’s website. </w:t>
      </w:r>
    </w:p>
    <w:p w14:paraId="0966C13A" w14:textId="798A7A36" w:rsidR="00ED10D3" w:rsidRPr="00ED10D3" w:rsidRDefault="00ED10D3" w:rsidP="00064316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 w:rsidRPr="00ED10D3">
        <w:rPr>
          <w:lang w:val="en"/>
        </w:rPr>
        <w:t>Support</w:t>
      </w:r>
      <w:r w:rsidR="006B43CC">
        <w:rPr>
          <w:lang w:val="en"/>
        </w:rPr>
        <w:t xml:space="preserve">, and contribute to </w:t>
      </w:r>
      <w:r w:rsidRPr="00ED10D3">
        <w:rPr>
          <w:lang w:val="en"/>
        </w:rPr>
        <w:t>IPEA’s website development project.</w:t>
      </w:r>
    </w:p>
    <w:p w14:paraId="42B6988D" w14:textId="7156DCA5" w:rsidR="00ED10D3" w:rsidRPr="00ED10D3" w:rsidRDefault="00ED10D3" w:rsidP="00201A09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 w:rsidRPr="00ED10D3">
        <w:rPr>
          <w:lang w:val="en"/>
        </w:rPr>
        <w:t xml:space="preserve">Download </w:t>
      </w:r>
      <w:r w:rsidR="006B43CC">
        <w:rPr>
          <w:lang w:val="en"/>
        </w:rPr>
        <w:t xml:space="preserve">analyses and report </w:t>
      </w:r>
      <w:r w:rsidR="0072690C">
        <w:rPr>
          <w:lang w:val="en"/>
        </w:rPr>
        <w:t>on G</w:t>
      </w:r>
      <w:r w:rsidR="006B43CC" w:rsidRPr="00ED10D3">
        <w:rPr>
          <w:lang w:val="en"/>
        </w:rPr>
        <w:t>oogle</w:t>
      </w:r>
      <w:r w:rsidRPr="00ED10D3">
        <w:rPr>
          <w:lang w:val="en"/>
        </w:rPr>
        <w:t xml:space="preserve"> analytics</w:t>
      </w:r>
      <w:r w:rsidR="006B43CC">
        <w:rPr>
          <w:lang w:val="en"/>
        </w:rPr>
        <w:t xml:space="preserve">. </w:t>
      </w:r>
    </w:p>
    <w:p w14:paraId="02B29E58" w14:textId="3C731439" w:rsidR="00ED10D3" w:rsidRPr="00ED10D3" w:rsidRDefault="00ED10D3" w:rsidP="0027485D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 w:rsidRPr="00ED10D3">
        <w:rPr>
          <w:lang w:val="en"/>
        </w:rPr>
        <w:t>Manage</w:t>
      </w:r>
      <w:r w:rsidR="00D21D60">
        <w:rPr>
          <w:lang w:val="en"/>
        </w:rPr>
        <w:t xml:space="preserve">, </w:t>
      </w:r>
      <w:r w:rsidR="00A4674E">
        <w:rPr>
          <w:lang w:val="en"/>
        </w:rPr>
        <w:t>develop,</w:t>
      </w:r>
      <w:r w:rsidR="00D21D60">
        <w:rPr>
          <w:lang w:val="en"/>
        </w:rPr>
        <w:t xml:space="preserve"> and enhance</w:t>
      </w:r>
      <w:r w:rsidR="007A6EE3">
        <w:rPr>
          <w:lang w:val="en"/>
        </w:rPr>
        <w:t xml:space="preserve"> </w:t>
      </w:r>
      <w:r w:rsidRPr="00ED10D3">
        <w:rPr>
          <w:lang w:val="en"/>
        </w:rPr>
        <w:t xml:space="preserve">content on IPEA’s SharePoint intranet and provide user support. </w:t>
      </w:r>
    </w:p>
    <w:p w14:paraId="146F291A" w14:textId="5876C220" w:rsidR="00ED10D3" w:rsidRPr="00ED10D3" w:rsidRDefault="0024373B" w:rsidP="00841957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>
        <w:rPr>
          <w:lang w:val="en"/>
        </w:rPr>
        <w:t>Prepar</w:t>
      </w:r>
      <w:r w:rsidR="007A6EE3">
        <w:rPr>
          <w:lang w:val="en"/>
        </w:rPr>
        <w:t>e</w:t>
      </w:r>
      <w:r>
        <w:rPr>
          <w:lang w:val="en"/>
        </w:rPr>
        <w:t xml:space="preserve"> and c</w:t>
      </w:r>
      <w:r w:rsidR="00ED10D3" w:rsidRPr="00ED10D3">
        <w:rPr>
          <w:lang w:val="en"/>
        </w:rPr>
        <w:t>oordinate responses to media enquiries</w:t>
      </w:r>
      <w:r>
        <w:rPr>
          <w:lang w:val="en"/>
        </w:rPr>
        <w:t>, includ</w:t>
      </w:r>
      <w:r w:rsidR="006B43CC">
        <w:rPr>
          <w:lang w:val="en"/>
        </w:rPr>
        <w:t>e</w:t>
      </w:r>
      <w:r>
        <w:rPr>
          <w:lang w:val="en"/>
        </w:rPr>
        <w:t xml:space="preserve"> seeking input from stakeholders as required</w:t>
      </w:r>
      <w:r w:rsidR="00ED10D3" w:rsidRPr="00ED10D3">
        <w:rPr>
          <w:lang w:val="en"/>
        </w:rPr>
        <w:t>.</w:t>
      </w:r>
    </w:p>
    <w:p w14:paraId="1A8EE6C5" w14:textId="09B7FF02" w:rsidR="00ED10D3" w:rsidRPr="00ED10D3" w:rsidRDefault="00F21646" w:rsidP="00694F0C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>
        <w:rPr>
          <w:lang w:val="en"/>
        </w:rPr>
        <w:t>Measure and s</w:t>
      </w:r>
      <w:r w:rsidR="00ED10D3" w:rsidRPr="00ED10D3">
        <w:rPr>
          <w:lang w:val="en"/>
        </w:rPr>
        <w:t>upport media monitoring</w:t>
      </w:r>
      <w:r>
        <w:rPr>
          <w:lang w:val="en"/>
        </w:rPr>
        <w:t xml:space="preserve"> and its</w:t>
      </w:r>
      <w:r w:rsidR="00ED10D3" w:rsidRPr="00ED10D3">
        <w:rPr>
          <w:lang w:val="en"/>
        </w:rPr>
        <w:t xml:space="preserve"> effectiveness.</w:t>
      </w:r>
    </w:p>
    <w:p w14:paraId="07B7348D" w14:textId="457A0DCF" w:rsidR="00ED10D3" w:rsidRPr="00ED10D3" w:rsidRDefault="00D21D60" w:rsidP="006079E4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>
        <w:rPr>
          <w:lang w:val="en"/>
        </w:rPr>
        <w:t xml:space="preserve">Coordinate and develop a range of internal </w:t>
      </w:r>
      <w:r w:rsidR="00ED10D3" w:rsidRPr="00ED10D3">
        <w:rPr>
          <w:lang w:val="en"/>
        </w:rPr>
        <w:t>communications and provide resources and support for agency projects.</w:t>
      </w:r>
    </w:p>
    <w:p w14:paraId="6AED94F9" w14:textId="09BD29D5" w:rsidR="00ED10D3" w:rsidRDefault="00ED10D3" w:rsidP="006F4FCD">
      <w:pPr>
        <w:numPr>
          <w:ilvl w:val="0"/>
          <w:numId w:val="5"/>
        </w:numPr>
        <w:shd w:val="clear" w:color="auto" w:fill="FFFFFF"/>
        <w:spacing w:after="0" w:line="276" w:lineRule="auto"/>
        <w:rPr>
          <w:lang w:val="en"/>
        </w:rPr>
      </w:pPr>
      <w:r w:rsidRPr="00ED10D3">
        <w:rPr>
          <w:lang w:val="en"/>
        </w:rPr>
        <w:t xml:space="preserve">Responsibility for team governance, including record keeping and procurement </w:t>
      </w:r>
      <w:r w:rsidR="00A4674E" w:rsidRPr="00ED10D3">
        <w:rPr>
          <w:lang w:val="en"/>
        </w:rPr>
        <w:t>activities.</w:t>
      </w:r>
    </w:p>
    <w:p w14:paraId="30DDC001" w14:textId="73ADA6D4" w:rsidR="00D21D60" w:rsidRPr="007A6EE3" w:rsidRDefault="007A6EE3" w:rsidP="006F4FCD">
      <w:pPr>
        <w:numPr>
          <w:ilvl w:val="0"/>
          <w:numId w:val="5"/>
        </w:numPr>
        <w:shd w:val="clear" w:color="auto" w:fill="FFFFFF"/>
        <w:spacing w:after="0" w:line="276" w:lineRule="auto"/>
        <w:rPr>
          <w:rFonts w:cstheme="minorHAnsi"/>
          <w:lang w:val="en"/>
        </w:rPr>
      </w:pPr>
      <w:r>
        <w:rPr>
          <w:rFonts w:cstheme="minorHAnsi"/>
          <w:shd w:val="clear" w:color="auto" w:fill="FFFFFF"/>
        </w:rPr>
        <w:t>A</w:t>
      </w:r>
      <w:r w:rsidR="00D21D60" w:rsidRPr="006B43CC">
        <w:rPr>
          <w:rFonts w:cstheme="minorHAnsi"/>
          <w:shd w:val="clear" w:color="auto" w:fill="FFFFFF"/>
        </w:rPr>
        <w:t>pply</w:t>
      </w:r>
      <w:r w:rsidR="00D21D60" w:rsidRPr="00274533">
        <w:rPr>
          <w:rFonts w:cstheme="minorHAnsi"/>
          <w:shd w:val="clear" w:color="auto" w:fill="FFFFFF"/>
        </w:rPr>
        <w:t xml:space="preserve"> website standards and balanc</w:t>
      </w:r>
      <w:r>
        <w:rPr>
          <w:rFonts w:cstheme="minorHAnsi"/>
          <w:shd w:val="clear" w:color="auto" w:fill="FFFFFF"/>
        </w:rPr>
        <w:t>e</w:t>
      </w:r>
      <w:r w:rsidR="00D21D60" w:rsidRPr="00274533">
        <w:rPr>
          <w:rFonts w:cstheme="minorHAnsi"/>
          <w:shd w:val="clear" w:color="auto" w:fill="FFFFFF"/>
        </w:rPr>
        <w:t xml:space="preserve"> user needs to deliver high-quality </w:t>
      </w:r>
      <w:r w:rsidR="00A4674E" w:rsidRPr="00274533">
        <w:rPr>
          <w:rFonts w:cstheme="minorHAnsi"/>
          <w:shd w:val="clear" w:color="auto" w:fill="FFFFFF"/>
        </w:rPr>
        <w:t>content.</w:t>
      </w:r>
    </w:p>
    <w:p w14:paraId="07D5FBB2" w14:textId="77777777" w:rsidR="00ED10D3" w:rsidRDefault="00ED10D3" w:rsidP="000F1983">
      <w:pPr>
        <w:spacing w:after="120" w:line="240" w:lineRule="auto"/>
        <w:rPr>
          <w:rFonts w:cstheme="minorHAnsi"/>
          <w:b/>
          <w:sz w:val="28"/>
          <w:szCs w:val="28"/>
        </w:rPr>
      </w:pPr>
    </w:p>
    <w:p w14:paraId="392A7FB6" w14:textId="77777777" w:rsidR="00D85329" w:rsidRDefault="00D85329" w:rsidP="000F1983">
      <w:pPr>
        <w:spacing w:after="120" w:line="240" w:lineRule="auto"/>
        <w:rPr>
          <w:rFonts w:cstheme="minorHAnsi"/>
          <w:b/>
          <w:sz w:val="28"/>
          <w:szCs w:val="28"/>
        </w:rPr>
      </w:pPr>
    </w:p>
    <w:p w14:paraId="00667703" w14:textId="77777777" w:rsidR="00D85329" w:rsidRDefault="00D85329" w:rsidP="000F1983">
      <w:pPr>
        <w:spacing w:after="120" w:line="240" w:lineRule="auto"/>
        <w:rPr>
          <w:rFonts w:cstheme="minorHAnsi"/>
          <w:b/>
          <w:sz w:val="28"/>
          <w:szCs w:val="28"/>
        </w:rPr>
      </w:pPr>
    </w:p>
    <w:p w14:paraId="085206BE" w14:textId="68181EE7" w:rsidR="000F1983" w:rsidRDefault="00AB0F0A" w:rsidP="000F1983">
      <w:pPr>
        <w:spacing w:after="120" w:line="240" w:lineRule="auto"/>
      </w:pPr>
      <w:r w:rsidRPr="000F1983">
        <w:rPr>
          <w:rFonts w:cstheme="minorHAnsi"/>
          <w:b/>
          <w:sz w:val="28"/>
          <w:szCs w:val="28"/>
        </w:rPr>
        <w:t>Skills</w:t>
      </w:r>
      <w:r w:rsidR="00713A0B" w:rsidRPr="000F1983">
        <w:rPr>
          <w:rFonts w:cstheme="minorHAnsi"/>
          <w:b/>
          <w:sz w:val="28"/>
          <w:szCs w:val="28"/>
        </w:rPr>
        <w:t xml:space="preserve"> and C</w:t>
      </w:r>
      <w:r w:rsidR="003350E7" w:rsidRPr="000F1983">
        <w:rPr>
          <w:rFonts w:cstheme="minorHAnsi"/>
          <w:b/>
          <w:sz w:val="28"/>
          <w:szCs w:val="28"/>
        </w:rPr>
        <w:t>apabilities</w:t>
      </w:r>
      <w:r w:rsidR="000F1983" w:rsidRPr="000F1983">
        <w:t xml:space="preserve"> </w:t>
      </w:r>
    </w:p>
    <w:p w14:paraId="7C497E5D" w14:textId="77777777" w:rsidR="00ED10D3" w:rsidRDefault="00ED10D3" w:rsidP="000F1983">
      <w:pPr>
        <w:spacing w:after="120" w:line="240" w:lineRule="auto"/>
      </w:pPr>
    </w:p>
    <w:p w14:paraId="68C2A2AC" w14:textId="77777777" w:rsidR="00ED10D3" w:rsidRDefault="00ED10D3" w:rsidP="00ED10D3">
      <w:pPr>
        <w:numPr>
          <w:ilvl w:val="0"/>
          <w:numId w:val="10"/>
        </w:numPr>
        <w:shd w:val="clear" w:color="auto" w:fill="FFFFFF"/>
        <w:spacing w:after="0" w:line="276" w:lineRule="auto"/>
        <w:ind w:left="357" w:hanging="357"/>
        <w:rPr>
          <w:lang w:val="en"/>
        </w:rPr>
      </w:pPr>
      <w:r>
        <w:rPr>
          <w:lang w:val="en"/>
        </w:rPr>
        <w:t>Experience in managing accessible website content, preferably in a Drupal environment.</w:t>
      </w:r>
    </w:p>
    <w:p w14:paraId="0DE78F4F" w14:textId="374EB356" w:rsidR="00ED10D3" w:rsidRPr="007E1A33" w:rsidRDefault="00D21D60" w:rsidP="00ED10D3">
      <w:pPr>
        <w:numPr>
          <w:ilvl w:val="0"/>
          <w:numId w:val="10"/>
        </w:numPr>
        <w:shd w:val="clear" w:color="auto" w:fill="FFFFFF"/>
        <w:spacing w:after="0" w:line="276" w:lineRule="auto"/>
        <w:ind w:left="357" w:hanging="357"/>
        <w:rPr>
          <w:lang w:val="en"/>
        </w:rPr>
      </w:pPr>
      <w:r>
        <w:rPr>
          <w:lang w:val="en"/>
        </w:rPr>
        <w:t>Well-developed r</w:t>
      </w:r>
      <w:r w:rsidR="00ED10D3">
        <w:rPr>
          <w:lang w:val="en"/>
        </w:rPr>
        <w:t>esearch, analytical</w:t>
      </w:r>
      <w:r>
        <w:rPr>
          <w:lang w:val="en"/>
        </w:rPr>
        <w:t>,</w:t>
      </w:r>
      <w:r w:rsidR="007A6EE3">
        <w:rPr>
          <w:lang w:val="en"/>
        </w:rPr>
        <w:t xml:space="preserve"> </w:t>
      </w:r>
      <w:r w:rsidR="00A4674E">
        <w:rPr>
          <w:lang w:val="en"/>
        </w:rPr>
        <w:t>written,</w:t>
      </w:r>
      <w:r>
        <w:rPr>
          <w:lang w:val="en"/>
        </w:rPr>
        <w:t xml:space="preserve"> and oral commu</w:t>
      </w:r>
      <w:r w:rsidR="007A6EE3">
        <w:rPr>
          <w:lang w:val="en"/>
        </w:rPr>
        <w:t>ni</w:t>
      </w:r>
      <w:r>
        <w:rPr>
          <w:lang w:val="en"/>
        </w:rPr>
        <w:t xml:space="preserve">cation </w:t>
      </w:r>
      <w:r w:rsidR="00ED10D3">
        <w:rPr>
          <w:lang w:val="en"/>
        </w:rPr>
        <w:t xml:space="preserve">skills. </w:t>
      </w:r>
    </w:p>
    <w:p w14:paraId="07716F9E" w14:textId="4B27E14C" w:rsidR="00ED10D3" w:rsidRPr="007E1A33" w:rsidRDefault="00F21646" w:rsidP="00ED10D3">
      <w:pPr>
        <w:numPr>
          <w:ilvl w:val="0"/>
          <w:numId w:val="10"/>
        </w:numPr>
        <w:shd w:val="clear" w:color="auto" w:fill="FFFFFF"/>
        <w:spacing w:after="0" w:line="276" w:lineRule="auto"/>
        <w:ind w:left="357" w:hanging="357"/>
        <w:rPr>
          <w:lang w:val="en"/>
        </w:rPr>
      </w:pPr>
      <w:r>
        <w:rPr>
          <w:lang w:val="en"/>
        </w:rPr>
        <w:t xml:space="preserve">Excellent </w:t>
      </w:r>
      <w:proofErr w:type="spellStart"/>
      <w:r>
        <w:rPr>
          <w:lang w:val="en"/>
        </w:rPr>
        <w:t>o</w:t>
      </w:r>
      <w:r w:rsidR="00ED10D3">
        <w:rPr>
          <w:lang w:val="en"/>
        </w:rPr>
        <w:t>rganisation</w:t>
      </w:r>
      <w:proofErr w:type="spellEnd"/>
      <w:r w:rsidR="00ED10D3">
        <w:rPr>
          <w:lang w:val="en"/>
        </w:rPr>
        <w:t xml:space="preserve"> skills</w:t>
      </w:r>
      <w:r w:rsidR="00ED10D3" w:rsidRPr="007E1A33">
        <w:rPr>
          <w:lang w:val="en"/>
        </w:rPr>
        <w:t xml:space="preserve">, </w:t>
      </w:r>
      <w:r w:rsidR="00ED10D3">
        <w:rPr>
          <w:lang w:val="en"/>
        </w:rPr>
        <w:t xml:space="preserve">and the </w:t>
      </w:r>
      <w:r w:rsidR="00ED10D3" w:rsidRPr="007E1A33">
        <w:rPr>
          <w:lang w:val="en"/>
        </w:rPr>
        <w:t xml:space="preserve">ability to manage competing priorities </w:t>
      </w:r>
      <w:r w:rsidR="00ED10D3">
        <w:rPr>
          <w:lang w:val="en"/>
        </w:rPr>
        <w:t xml:space="preserve">in </w:t>
      </w:r>
      <w:r w:rsidR="00ED10D3" w:rsidRPr="007E1A33">
        <w:rPr>
          <w:lang w:val="en"/>
        </w:rPr>
        <w:t>tight timeframes.</w:t>
      </w:r>
    </w:p>
    <w:p w14:paraId="25D3B06E" w14:textId="61C9C12D" w:rsidR="00ED10D3" w:rsidRDefault="00ED10D3" w:rsidP="00ED10D3">
      <w:pPr>
        <w:numPr>
          <w:ilvl w:val="0"/>
          <w:numId w:val="10"/>
        </w:numPr>
        <w:shd w:val="clear" w:color="auto" w:fill="FFFFFF"/>
        <w:spacing w:after="0" w:line="276" w:lineRule="auto"/>
        <w:ind w:left="357" w:hanging="357"/>
        <w:rPr>
          <w:lang w:val="en"/>
        </w:rPr>
      </w:pPr>
      <w:r w:rsidRPr="006D5A0A">
        <w:rPr>
          <w:lang w:val="en"/>
        </w:rPr>
        <w:t>Strong interpersonal skills</w:t>
      </w:r>
      <w:r w:rsidR="00D21D60">
        <w:rPr>
          <w:lang w:val="en"/>
        </w:rPr>
        <w:t xml:space="preserve"> with </w:t>
      </w:r>
      <w:r w:rsidRPr="006D5A0A">
        <w:rPr>
          <w:lang w:val="en"/>
        </w:rPr>
        <w:t xml:space="preserve">the ability to </w:t>
      </w:r>
      <w:r w:rsidR="00D21D60">
        <w:rPr>
          <w:lang w:val="en"/>
        </w:rPr>
        <w:t>build positive</w:t>
      </w:r>
      <w:r w:rsidR="007A6EE3">
        <w:rPr>
          <w:lang w:val="en"/>
        </w:rPr>
        <w:t>,</w:t>
      </w:r>
      <w:r w:rsidRPr="006D5A0A">
        <w:rPr>
          <w:lang w:val="en"/>
        </w:rPr>
        <w:t xml:space="preserve"> effective</w:t>
      </w:r>
      <w:r w:rsidR="00D21D60">
        <w:rPr>
          <w:lang w:val="en"/>
        </w:rPr>
        <w:t xml:space="preserve"> relationships whilst </w:t>
      </w:r>
      <w:r w:rsidR="00A4674E">
        <w:rPr>
          <w:lang w:val="en"/>
        </w:rPr>
        <w:t xml:space="preserve">working </w:t>
      </w:r>
      <w:r w:rsidR="00A4674E" w:rsidRPr="006D5A0A">
        <w:rPr>
          <w:lang w:val="en"/>
        </w:rPr>
        <w:t>as</w:t>
      </w:r>
      <w:r w:rsidRPr="006D5A0A">
        <w:rPr>
          <w:lang w:val="en"/>
        </w:rPr>
        <w:t xml:space="preserve"> a member of </w:t>
      </w:r>
      <w:r>
        <w:rPr>
          <w:lang w:val="en"/>
        </w:rPr>
        <w:t xml:space="preserve">a </w:t>
      </w:r>
      <w:r w:rsidRPr="006D5A0A">
        <w:rPr>
          <w:lang w:val="en"/>
        </w:rPr>
        <w:t>small team.</w:t>
      </w:r>
    </w:p>
    <w:p w14:paraId="45242FFF" w14:textId="77777777" w:rsidR="00ED10D3" w:rsidRPr="006D5A0A" w:rsidRDefault="00ED10D3" w:rsidP="00ED10D3">
      <w:pPr>
        <w:numPr>
          <w:ilvl w:val="0"/>
          <w:numId w:val="10"/>
        </w:numPr>
        <w:shd w:val="clear" w:color="auto" w:fill="FFFFFF"/>
        <w:spacing w:after="0" w:line="276" w:lineRule="auto"/>
        <w:ind w:left="357" w:hanging="357"/>
        <w:rPr>
          <w:lang w:val="en"/>
        </w:rPr>
      </w:pPr>
      <w:r w:rsidRPr="006D5A0A">
        <w:rPr>
          <w:lang w:val="en"/>
        </w:rPr>
        <w:t>Excellent attention to detail.</w:t>
      </w:r>
    </w:p>
    <w:p w14:paraId="4E492FFC" w14:textId="77777777" w:rsidR="00ED10D3" w:rsidRDefault="00ED10D3" w:rsidP="000F1983">
      <w:pPr>
        <w:spacing w:after="120" w:line="240" w:lineRule="auto"/>
      </w:pPr>
    </w:p>
    <w:p w14:paraId="7DE5D28D" w14:textId="3FE3D63A" w:rsidR="003350E7" w:rsidRPr="00B37525" w:rsidRDefault="003350E7" w:rsidP="00BC382A">
      <w:pPr>
        <w:rPr>
          <w:rFonts w:ascii="Arial" w:eastAsia="Segoe UI" w:hAnsi="Segoe UI" w:cs="Segoe UI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t xml:space="preserve">How to Apply  </w:t>
      </w:r>
    </w:p>
    <w:p w14:paraId="74CB69EC" w14:textId="7773F277" w:rsidR="004B30DE" w:rsidRPr="00A048D2" w:rsidRDefault="00F51ADD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E6859" wp14:editId="4C37D985">
                <wp:simplePos x="0" y="0"/>
                <wp:positionH relativeFrom="margin">
                  <wp:posOffset>-166887</wp:posOffset>
                </wp:positionH>
                <wp:positionV relativeFrom="paragraph">
                  <wp:posOffset>76850</wp:posOffset>
                </wp:positionV>
                <wp:extent cx="6427470" cy="27305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9F860" id="docshape14" o:spid="_x0000_s1026" style="position:absolute;margin-left:-13.15pt;margin-top:6.05pt;width:506.1pt;height:2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CnoGpb3wAAAAkBAAAPAAAAAAAAAAAAAAAAAEIEAABkcnMvZG93bnJl&#10;di54bWxQSwUGAAAAAAQABADzAAAATgUAAAAA&#10;" fillcolor="#9c6" stroked="f">
                <w10:wrap anchorx="margin"/>
              </v:rect>
            </w:pict>
          </mc:Fallback>
        </mc:AlternateContent>
      </w:r>
      <w:r w:rsidR="004B30DE" w:rsidRPr="00A048D2">
        <w:rPr>
          <w:rFonts w:ascii="Calibri" w:hAnsi="Calibri" w:cs="Calibri"/>
          <w:b/>
          <w:color w:val="auto"/>
          <w:sz w:val="32"/>
          <w:szCs w:val="32"/>
        </w:rPr>
        <w:t>Application</w:t>
      </w:r>
    </w:p>
    <w:p w14:paraId="3AAB88EE" w14:textId="67280014" w:rsidR="004B30DE" w:rsidRPr="00C12FEA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are required to provide a </w:t>
      </w:r>
      <w:r w:rsidRPr="00A048D2">
        <w:rPr>
          <w:rFonts w:ascii="Calibri" w:hAnsi="Calibri" w:cs="Calibri"/>
          <w:b/>
        </w:rPr>
        <w:t>one-page pitch</w:t>
      </w:r>
      <w:r w:rsidR="004A2127">
        <w:rPr>
          <w:rFonts w:ascii="Calibri" w:hAnsi="Calibri" w:cs="Calibri"/>
          <w:b/>
        </w:rPr>
        <w:t xml:space="preserve"> </w:t>
      </w:r>
      <w:r w:rsidR="004A2127">
        <w:rPr>
          <w:rFonts w:ascii="Calibri" w:hAnsi="Calibri" w:cs="Calibri"/>
        </w:rPr>
        <w:t>(minimum 10pt font and 1cm margins)</w:t>
      </w:r>
      <w:r w:rsidRPr="00A048D2">
        <w:rPr>
          <w:rFonts w:ascii="Calibri" w:hAnsi="Calibri" w:cs="Calibri"/>
          <w:b/>
        </w:rPr>
        <w:t>,</w:t>
      </w:r>
      <w:r w:rsidRPr="00A048D2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  <w:b/>
        </w:rPr>
        <w:t xml:space="preserve">and a resume of no more than three (3) </w:t>
      </w:r>
      <w:r w:rsidR="006D4801" w:rsidRPr="00A048D2">
        <w:rPr>
          <w:rFonts w:ascii="Calibri" w:hAnsi="Calibri" w:cs="Calibri"/>
          <w:b/>
        </w:rPr>
        <w:t>pages</w:t>
      </w:r>
      <w:r w:rsidR="006D4801" w:rsidRPr="00A048D2">
        <w:rPr>
          <w:rFonts w:ascii="Calibri" w:hAnsi="Calibri" w:cs="Calibri"/>
        </w:rPr>
        <w:t xml:space="preserve"> </w:t>
      </w:r>
      <w:r w:rsidR="006D4801">
        <w:rPr>
          <w:rFonts w:ascii="Calibri" w:hAnsi="Calibri" w:cs="Calibri"/>
        </w:rPr>
        <w:t>demonstrating</w:t>
      </w:r>
      <w:r w:rsidRPr="00A048D2">
        <w:rPr>
          <w:rFonts w:ascii="Calibri" w:hAnsi="Calibri" w:cs="Calibri"/>
        </w:rPr>
        <w:t xml:space="preserve"> how your skills and </w:t>
      </w:r>
      <w:r w:rsidR="00AB0F0A">
        <w:rPr>
          <w:rFonts w:ascii="Calibri" w:hAnsi="Calibri" w:cs="Calibri"/>
        </w:rPr>
        <w:t xml:space="preserve">capabilities </w:t>
      </w:r>
      <w:r w:rsidRPr="00A048D2">
        <w:rPr>
          <w:rFonts w:ascii="Calibri" w:hAnsi="Calibri" w:cs="Calibri"/>
        </w:rPr>
        <w:t xml:space="preserve">match </w:t>
      </w:r>
      <w:r w:rsidRPr="00C12FEA">
        <w:rPr>
          <w:rFonts w:ascii="Calibri" w:hAnsi="Calibri" w:cs="Calibri"/>
        </w:rPr>
        <w:t xml:space="preserve">the </w:t>
      </w:r>
      <w:r w:rsidR="0056114C" w:rsidRPr="00C12FEA">
        <w:rPr>
          <w:rFonts w:ascii="Calibri" w:hAnsi="Calibri" w:cs="Calibri"/>
        </w:rPr>
        <w:t>duties and responsibilities</w:t>
      </w:r>
      <w:r w:rsidRPr="00C12FEA">
        <w:rPr>
          <w:rFonts w:ascii="Calibri" w:hAnsi="Calibri" w:cs="Calibri"/>
        </w:rPr>
        <w:t>.</w:t>
      </w:r>
    </w:p>
    <w:p w14:paraId="5936E4BD" w14:textId="7693029B" w:rsidR="00097472" w:rsidRPr="0057476F" w:rsidRDefault="004B30DE" w:rsidP="000F1983">
      <w:pPr>
        <w:rPr>
          <w:rFonts w:ascii="Calibri" w:hAnsi="Calibri" w:cs="Calibri"/>
          <w:i/>
          <w:color w:val="FF0000"/>
        </w:rPr>
      </w:pPr>
      <w:r w:rsidRPr="00A048D2">
        <w:rPr>
          <w:rFonts w:ascii="Calibri" w:hAnsi="Calibri" w:cs="Calibri"/>
        </w:rPr>
        <w:t xml:space="preserve">You will be assessed against the </w:t>
      </w:r>
      <w:r w:rsidR="00964437" w:rsidRPr="00A048D2">
        <w:rPr>
          <w:rFonts w:ascii="Calibri" w:hAnsi="Calibri" w:cs="Calibri"/>
        </w:rPr>
        <w:t xml:space="preserve">responsibilities </w:t>
      </w:r>
      <w:r w:rsidRPr="00A048D2">
        <w:rPr>
          <w:rFonts w:ascii="Calibri" w:hAnsi="Calibri" w:cs="Calibri"/>
        </w:rPr>
        <w:t xml:space="preserve">and </w:t>
      </w:r>
      <w:r w:rsidR="00AB0F0A">
        <w:rPr>
          <w:rFonts w:ascii="Calibri" w:hAnsi="Calibri" w:cs="Calibri"/>
        </w:rPr>
        <w:t xml:space="preserve">capabilities (and </w:t>
      </w:r>
      <w:r w:rsidRPr="00A048D2">
        <w:rPr>
          <w:rFonts w:ascii="Calibri" w:hAnsi="Calibri" w:cs="Calibri"/>
        </w:rPr>
        <w:t>qualifications</w:t>
      </w:r>
      <w:r w:rsidR="00AB0F0A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</w:rPr>
        <w:t xml:space="preserve">if </w:t>
      </w:r>
      <w:r w:rsidR="006D4801">
        <w:rPr>
          <w:rFonts w:ascii="Calibri" w:hAnsi="Calibri" w:cs="Calibri"/>
        </w:rPr>
        <w:t>required</w:t>
      </w:r>
      <w:r w:rsidRPr="00A048D2">
        <w:rPr>
          <w:rFonts w:ascii="Calibri" w:hAnsi="Calibri" w:cs="Calibri"/>
        </w:rPr>
        <w:t>)</w:t>
      </w:r>
      <w:r w:rsidR="0056114C">
        <w:rPr>
          <w:rFonts w:ascii="Calibri" w:hAnsi="Calibri" w:cs="Calibri"/>
        </w:rPr>
        <w:t xml:space="preserve"> for the role, </w:t>
      </w:r>
      <w:r w:rsidRPr="00A048D2">
        <w:rPr>
          <w:rFonts w:ascii="Calibri" w:hAnsi="Calibri" w:cs="Calibri"/>
        </w:rPr>
        <w:t>the APS Cod</w:t>
      </w:r>
      <w:r w:rsidR="00695605">
        <w:rPr>
          <w:rFonts w:ascii="Calibri" w:hAnsi="Calibri" w:cs="Calibri"/>
        </w:rPr>
        <w:t>e of Conduct and the APS Values.</w:t>
      </w:r>
    </w:p>
    <w:p w14:paraId="5D3D826F" w14:textId="0F0C0095" w:rsidR="004B30DE" w:rsidRPr="00A048D2" w:rsidRDefault="00695605" w:rsidP="004B30DE">
      <w:pPr>
        <w:rPr>
          <w:rFonts w:ascii="Calibri" w:hAnsi="Calibri" w:cs="Calibri"/>
        </w:rPr>
      </w:pPr>
      <w:r>
        <w:rPr>
          <w:rFonts w:ascii="Calibri" w:hAnsi="Calibri" w:cs="Calibri"/>
        </w:rPr>
        <w:t>The APS Code of Conduct and the APS Values can be found on</w:t>
      </w:r>
      <w:r w:rsidR="00E52C09">
        <w:rPr>
          <w:rFonts w:ascii="Calibri" w:hAnsi="Calibri" w:cs="Calibri"/>
        </w:rPr>
        <w:t xml:space="preserve"> the</w:t>
      </w:r>
      <w:r>
        <w:rPr>
          <w:rFonts w:ascii="Calibri" w:hAnsi="Calibri" w:cs="Calibri"/>
        </w:rPr>
        <w:t xml:space="preserve"> </w:t>
      </w:r>
      <w:r>
        <w:t xml:space="preserve">Australian Public Service Commission website </w:t>
      </w:r>
      <w:hyperlink r:id="rId12" w:history="1">
        <w:r w:rsidR="00097472" w:rsidRPr="00097472">
          <w:rPr>
            <w:rStyle w:val="Hyperlink"/>
            <w:rFonts w:cstheme="minorBidi"/>
          </w:rPr>
          <w:t>here</w:t>
        </w:r>
      </w:hyperlink>
      <w:r w:rsidR="00097472">
        <w:t>.</w:t>
      </w:r>
    </w:p>
    <w:p w14:paraId="1BC1C467" w14:textId="77777777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Written referee reports may be requested if you are shortlisted to interview stage.</w:t>
      </w:r>
    </w:p>
    <w:p w14:paraId="7398625B" w14:textId="77777777" w:rsidR="004B30DE" w:rsidRPr="00A048D2" w:rsidRDefault="004B30DE" w:rsidP="004B30DE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Submission</w:t>
      </w:r>
    </w:p>
    <w:p w14:paraId="38022D14" w14:textId="19008E44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You are required to complete a </w:t>
      </w:r>
      <w:hyperlink r:id="rId13" w:tgtFrame="_blank" w:tooltip="Personal Particulars Form" w:history="1">
        <w:r w:rsidR="00D5406F" w:rsidRPr="00D5406F">
          <w:rPr>
            <w:rStyle w:val="Hyperlink"/>
            <w:rFonts w:cstheme="minorHAnsi"/>
            <w:shd w:val="clear" w:color="auto" w:fill="FCFCFC"/>
          </w:rPr>
          <w:t>Personal Particulars Form</w:t>
        </w:r>
      </w:hyperlink>
      <w:r w:rsidRPr="00D5406F">
        <w:rPr>
          <w:rFonts w:cstheme="minorHAnsi"/>
        </w:rPr>
        <w:t xml:space="preserve"> </w:t>
      </w:r>
      <w:r w:rsidRPr="00A048D2">
        <w:rPr>
          <w:rFonts w:ascii="Calibri" w:hAnsi="Calibri" w:cs="Calibri"/>
        </w:rPr>
        <w:t xml:space="preserve">and forward this, along with your one-page pitch and resume to: </w:t>
      </w:r>
      <w:hyperlink r:id="rId14" w:history="1">
        <w:r w:rsidRPr="00A048D2">
          <w:rPr>
            <w:rStyle w:val="Hyperlink"/>
            <w:rFonts w:ascii="Calibri" w:hAnsi="Calibri" w:cs="Calibri"/>
          </w:rPr>
          <w:t>IPEARecruit@ipea.gov.au</w:t>
        </w:r>
      </w:hyperlink>
    </w:p>
    <w:p w14:paraId="46882105" w14:textId="00836A99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>Please ensure you include the contact details of two referees as part of your Personal Particulars Form.</w:t>
      </w:r>
    </w:p>
    <w:p w14:paraId="6F67A4F7" w14:textId="2FD54E1A" w:rsidR="004B30DE" w:rsidRPr="00A048D2" w:rsidRDefault="004B30DE" w:rsidP="004B30DE">
      <w:pPr>
        <w:rPr>
          <w:rFonts w:ascii="Calibri" w:hAnsi="Calibri" w:cs="Calibri"/>
        </w:rPr>
      </w:pPr>
      <w:r w:rsidRPr="00A048D2">
        <w:rPr>
          <w:rFonts w:ascii="Calibri" w:hAnsi="Calibri" w:cs="Calibri"/>
        </w:rPr>
        <w:t xml:space="preserve">If you </w:t>
      </w:r>
      <w:r w:rsidR="006D4801" w:rsidRPr="00A048D2">
        <w:rPr>
          <w:rFonts w:ascii="Calibri" w:hAnsi="Calibri" w:cs="Calibri"/>
        </w:rPr>
        <w:t>have trouble</w:t>
      </w:r>
      <w:r w:rsidRPr="00A048D2">
        <w:rPr>
          <w:rFonts w:ascii="Calibri" w:hAnsi="Calibri" w:cs="Calibri"/>
        </w:rPr>
        <w:t xml:space="preserve"> submit</w:t>
      </w:r>
      <w:r w:rsidR="00AB0F0A">
        <w:rPr>
          <w:rFonts w:ascii="Calibri" w:hAnsi="Calibri" w:cs="Calibri"/>
        </w:rPr>
        <w:t>ting</w:t>
      </w:r>
      <w:r w:rsidR="006D4801">
        <w:rPr>
          <w:rFonts w:ascii="Calibri" w:hAnsi="Calibri" w:cs="Calibri"/>
        </w:rPr>
        <w:t xml:space="preserve"> </w:t>
      </w:r>
      <w:r w:rsidRPr="00A048D2">
        <w:rPr>
          <w:rFonts w:ascii="Calibri" w:hAnsi="Calibri" w:cs="Calibri"/>
        </w:rPr>
        <w:t xml:space="preserve">your application, please contact the IPEA Recruitment Team at: </w:t>
      </w:r>
      <w:hyperlink r:id="rId15" w:history="1">
        <w:r w:rsidRPr="00A048D2">
          <w:rPr>
            <w:rStyle w:val="Hyperlink"/>
            <w:rFonts w:ascii="Calibri" w:hAnsi="Calibri" w:cs="Calibri"/>
          </w:rPr>
          <w:t>IPEARecuit@ipea.gov.au</w:t>
        </w:r>
      </w:hyperlink>
      <w:r w:rsidRPr="00A048D2">
        <w:rPr>
          <w:rFonts w:ascii="Calibri" w:hAnsi="Calibri" w:cs="Calibri"/>
        </w:rPr>
        <w:t xml:space="preserve"> or on (02) 6215 </w:t>
      </w:r>
      <w:r w:rsidR="00D55F7E">
        <w:rPr>
          <w:rFonts w:ascii="Calibri" w:hAnsi="Calibri" w:cs="Calibri"/>
        </w:rPr>
        <w:t>3908</w:t>
      </w:r>
      <w:r w:rsidRPr="00A048D2">
        <w:rPr>
          <w:rFonts w:ascii="Calibri" w:hAnsi="Calibri" w:cs="Calibri"/>
        </w:rPr>
        <w:t>.</w:t>
      </w:r>
    </w:p>
    <w:sectPr w:rsidR="004B30DE" w:rsidRPr="00A048D2" w:rsidSect="005E58D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8C9F" w14:textId="77777777" w:rsidR="00052107" w:rsidRDefault="00052107" w:rsidP="00366E5D">
      <w:pPr>
        <w:spacing w:after="0" w:line="240" w:lineRule="auto"/>
      </w:pPr>
      <w:r>
        <w:separator/>
      </w:r>
    </w:p>
  </w:endnote>
  <w:endnote w:type="continuationSeparator" w:id="0">
    <w:p w14:paraId="0D6D1DB0" w14:textId="77777777" w:rsidR="00052107" w:rsidRDefault="00052107" w:rsidP="00366E5D">
      <w:pPr>
        <w:spacing w:after="0" w:line="240" w:lineRule="auto"/>
      </w:pPr>
      <w:r>
        <w:continuationSeparator/>
      </w:r>
    </w:p>
  </w:endnote>
  <w:endnote w:type="continuationNotice" w:id="1">
    <w:p w14:paraId="4BBBEAFE" w14:textId="77777777" w:rsidR="00052107" w:rsidRDefault="00052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0FA0" w14:textId="77777777" w:rsidR="000B171F" w:rsidRDefault="000B17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187669"/>
      <w:docPartObj>
        <w:docPartGallery w:val="Page Numbers (Bottom of Page)"/>
        <w:docPartUnique/>
      </w:docPartObj>
    </w:sdtPr>
    <w:sdtEndPr/>
    <w:sdtContent>
      <w:p w14:paraId="5171230B" w14:textId="259D61A5" w:rsidR="00D178B0" w:rsidRDefault="00492B41">
        <w:pPr>
          <w:pStyle w:val="Footer"/>
          <w:jc w:val="right"/>
        </w:pPr>
        <w:r>
          <w:rPr>
            <w:rFonts w:ascii="Arial" w:hAnsi="Arial" w:cs="Arial"/>
            <w:noProof/>
            <w:szCs w:val="24"/>
            <w:lang w:eastAsia="en-AU"/>
          </w:rPr>
          <w:drawing>
            <wp:inline distT="0" distB="0" distL="0" distR="0" wp14:anchorId="01243401" wp14:editId="64EBAF9A">
              <wp:extent cx="5731510" cy="45720"/>
              <wp:effectExtent l="0" t="0" r="2540" b="0"/>
              <wp:docPr id="4" name="Picture 4" descr="cid:image001.gif@01D2CD96.FC953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gif@01D2CD96.FC9530F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573151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78B0">
          <w:t xml:space="preserve">Page | </w:t>
        </w:r>
        <w:r w:rsidR="00D178B0">
          <w:fldChar w:fldCharType="begin"/>
        </w:r>
        <w:r w:rsidR="00D178B0">
          <w:instrText xml:space="preserve"> PAGE   \* MERGEFORMAT </w:instrText>
        </w:r>
        <w:r w:rsidR="00D178B0">
          <w:fldChar w:fldCharType="separate"/>
        </w:r>
        <w:r w:rsidR="000F1983">
          <w:rPr>
            <w:noProof/>
          </w:rPr>
          <w:t>4</w:t>
        </w:r>
        <w:r w:rsidR="00D178B0">
          <w:rPr>
            <w:noProof/>
          </w:rPr>
          <w:fldChar w:fldCharType="end"/>
        </w:r>
        <w:r w:rsidR="00D178B0">
          <w:t xml:space="preserve"> </w:t>
        </w:r>
      </w:p>
    </w:sdtContent>
  </w:sdt>
  <w:p w14:paraId="7C5A42AC" w14:textId="77777777" w:rsidR="00D178B0" w:rsidRDefault="00D178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2A75" w14:textId="77777777" w:rsidR="000B171F" w:rsidRDefault="000B1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5D35" w14:textId="77777777" w:rsidR="00052107" w:rsidRDefault="00052107" w:rsidP="00366E5D">
      <w:pPr>
        <w:spacing w:after="0" w:line="240" w:lineRule="auto"/>
      </w:pPr>
      <w:r>
        <w:separator/>
      </w:r>
    </w:p>
  </w:footnote>
  <w:footnote w:type="continuationSeparator" w:id="0">
    <w:p w14:paraId="5BEB5096" w14:textId="77777777" w:rsidR="00052107" w:rsidRDefault="00052107" w:rsidP="00366E5D">
      <w:pPr>
        <w:spacing w:after="0" w:line="240" w:lineRule="auto"/>
      </w:pPr>
      <w:r>
        <w:continuationSeparator/>
      </w:r>
    </w:p>
  </w:footnote>
  <w:footnote w:type="continuationNotice" w:id="1">
    <w:p w14:paraId="53D05CAF" w14:textId="77777777" w:rsidR="00052107" w:rsidRDefault="00052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91DB" w14:textId="77777777" w:rsidR="000B171F" w:rsidRDefault="000B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E0B6" w14:textId="77777777" w:rsidR="00366E5D" w:rsidRDefault="005E58DB" w:rsidP="00A4728C">
    <w:pPr>
      <w:pStyle w:val="Header"/>
      <w:jc w:val="center"/>
      <w:rPr>
        <w:rStyle w:val="Classification"/>
      </w:rPr>
    </w:pPr>
    <w:r>
      <w:rPr>
        <w:rStyle w:val="Classification"/>
      </w:rPr>
      <w:t>UNCLAsSIFIED</w:t>
    </w:r>
  </w:p>
  <w:p w14:paraId="6BC89C5A" w14:textId="77777777" w:rsidR="00366E5D" w:rsidRDefault="00366E5D" w:rsidP="00366E5D">
    <w:pPr>
      <w:pStyle w:val="Header"/>
    </w:pPr>
  </w:p>
  <w:p w14:paraId="0A231AD1" w14:textId="77777777" w:rsidR="00366E5D" w:rsidRDefault="00D178B0">
    <w:pPr>
      <w:pStyle w:val="Header"/>
    </w:pPr>
    <w:r>
      <w:tab/>
    </w:r>
    <w:r>
      <w:tab/>
      <w:t xml:space="preserve">     Independent Parliamentary Expenses Authority</w:t>
    </w:r>
  </w:p>
  <w:p w14:paraId="7FC8699C" w14:textId="77777777" w:rsidR="00D178B0" w:rsidRDefault="00D178B0">
    <w:pPr>
      <w:pStyle w:val="Header"/>
    </w:pPr>
    <w:r>
      <w:tab/>
    </w:r>
    <w:r w:rsidR="00A4728C">
      <w:tab/>
    </w:r>
    <w:r w:rsidR="00B37525">
      <w:t>Candidate Information Pack</w:t>
    </w:r>
    <w:r>
      <w:t xml:space="preserve"> </w:t>
    </w:r>
  </w:p>
  <w:p w14:paraId="468893E3" w14:textId="77777777" w:rsidR="005E58DB" w:rsidRDefault="005E5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BFE9" w14:textId="77777777" w:rsidR="00A4728C" w:rsidRDefault="00A4728C" w:rsidP="00A4728C">
    <w:pPr>
      <w:pStyle w:val="Header"/>
      <w:jc w:val="center"/>
    </w:pPr>
    <w:r>
      <w:rPr>
        <w:rStyle w:val="Classification"/>
        <w:noProof/>
        <w:lang w:eastAsia="en-AU"/>
      </w:rPr>
      <w:drawing>
        <wp:anchor distT="0" distB="0" distL="114300" distR="114300" simplePos="0" relativeHeight="251660288" behindDoc="1" locked="0" layoutInCell="1" allowOverlap="1" wp14:anchorId="40BC8B5A" wp14:editId="1C3AC9EC">
          <wp:simplePos x="0" y="0"/>
          <wp:positionH relativeFrom="margin">
            <wp:posOffset>-334501</wp:posOffset>
          </wp:positionH>
          <wp:positionV relativeFrom="paragraph">
            <wp:posOffset>243148</wp:posOffset>
          </wp:positionV>
          <wp:extent cx="2819400" cy="1107621"/>
          <wp:effectExtent l="0" t="0" r="0" b="0"/>
          <wp:wrapTight wrapText="bothSides">
            <wp:wrapPolygon edited="0">
              <wp:start x="0" y="0"/>
              <wp:lineTo x="0" y="21179"/>
              <wp:lineTo x="21454" y="21179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lassification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545"/>
    <w:multiLevelType w:val="hybridMultilevel"/>
    <w:tmpl w:val="39EED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29CD"/>
    <w:multiLevelType w:val="hybridMultilevel"/>
    <w:tmpl w:val="BC5CBCD6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6EE5937"/>
    <w:multiLevelType w:val="hybridMultilevel"/>
    <w:tmpl w:val="B8727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D79"/>
    <w:multiLevelType w:val="hybridMultilevel"/>
    <w:tmpl w:val="2362E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745390"/>
    <w:multiLevelType w:val="hybridMultilevel"/>
    <w:tmpl w:val="7796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C378D"/>
    <w:multiLevelType w:val="hybridMultilevel"/>
    <w:tmpl w:val="C3E4B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36132"/>
    <w:multiLevelType w:val="hybridMultilevel"/>
    <w:tmpl w:val="F39AE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46F8"/>
    <w:multiLevelType w:val="hybridMultilevel"/>
    <w:tmpl w:val="BC5CBCD6"/>
    <w:lvl w:ilvl="0" w:tplc="0C09000F">
      <w:start w:val="1"/>
      <w:numFmt w:val="decimal"/>
      <w:lvlText w:val="%1."/>
      <w:lvlJc w:val="left"/>
      <w:pPr>
        <w:ind w:left="1074" w:hanging="360"/>
      </w:pPr>
    </w:lvl>
    <w:lvl w:ilvl="1" w:tplc="0C090019" w:tentative="1">
      <w:start w:val="1"/>
      <w:numFmt w:val="lowerLetter"/>
      <w:lvlText w:val="%2."/>
      <w:lvlJc w:val="left"/>
      <w:pPr>
        <w:ind w:left="1794" w:hanging="360"/>
      </w:pPr>
    </w:lvl>
    <w:lvl w:ilvl="2" w:tplc="0C09001B" w:tentative="1">
      <w:start w:val="1"/>
      <w:numFmt w:val="lowerRoman"/>
      <w:lvlText w:val="%3."/>
      <w:lvlJc w:val="right"/>
      <w:pPr>
        <w:ind w:left="2514" w:hanging="180"/>
      </w:pPr>
    </w:lvl>
    <w:lvl w:ilvl="3" w:tplc="0C09000F" w:tentative="1">
      <w:start w:val="1"/>
      <w:numFmt w:val="decimal"/>
      <w:lvlText w:val="%4."/>
      <w:lvlJc w:val="left"/>
      <w:pPr>
        <w:ind w:left="3234" w:hanging="360"/>
      </w:pPr>
    </w:lvl>
    <w:lvl w:ilvl="4" w:tplc="0C090019" w:tentative="1">
      <w:start w:val="1"/>
      <w:numFmt w:val="lowerLetter"/>
      <w:lvlText w:val="%5."/>
      <w:lvlJc w:val="left"/>
      <w:pPr>
        <w:ind w:left="3954" w:hanging="360"/>
      </w:pPr>
    </w:lvl>
    <w:lvl w:ilvl="5" w:tplc="0C09001B" w:tentative="1">
      <w:start w:val="1"/>
      <w:numFmt w:val="lowerRoman"/>
      <w:lvlText w:val="%6."/>
      <w:lvlJc w:val="right"/>
      <w:pPr>
        <w:ind w:left="4674" w:hanging="180"/>
      </w:pPr>
    </w:lvl>
    <w:lvl w:ilvl="6" w:tplc="0C09000F" w:tentative="1">
      <w:start w:val="1"/>
      <w:numFmt w:val="decimal"/>
      <w:lvlText w:val="%7."/>
      <w:lvlJc w:val="left"/>
      <w:pPr>
        <w:ind w:left="5394" w:hanging="360"/>
      </w:pPr>
    </w:lvl>
    <w:lvl w:ilvl="7" w:tplc="0C090019" w:tentative="1">
      <w:start w:val="1"/>
      <w:numFmt w:val="lowerLetter"/>
      <w:lvlText w:val="%8."/>
      <w:lvlJc w:val="left"/>
      <w:pPr>
        <w:ind w:left="6114" w:hanging="360"/>
      </w:pPr>
    </w:lvl>
    <w:lvl w:ilvl="8" w:tplc="0C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65B92429"/>
    <w:multiLevelType w:val="hybridMultilevel"/>
    <w:tmpl w:val="E3EA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0384C"/>
    <w:multiLevelType w:val="multilevel"/>
    <w:tmpl w:val="05B2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4662178">
    <w:abstractNumId w:val="3"/>
  </w:num>
  <w:num w:numId="2" w16cid:durableId="1269388325">
    <w:abstractNumId w:val="2"/>
  </w:num>
  <w:num w:numId="3" w16cid:durableId="998970505">
    <w:abstractNumId w:val="8"/>
  </w:num>
  <w:num w:numId="4" w16cid:durableId="81797960">
    <w:abstractNumId w:val="4"/>
  </w:num>
  <w:num w:numId="5" w16cid:durableId="1119715172">
    <w:abstractNumId w:val="1"/>
  </w:num>
  <w:num w:numId="6" w16cid:durableId="1207914332">
    <w:abstractNumId w:val="6"/>
  </w:num>
  <w:num w:numId="7" w16cid:durableId="1273364592">
    <w:abstractNumId w:val="5"/>
  </w:num>
  <w:num w:numId="8" w16cid:durableId="1590966345">
    <w:abstractNumId w:val="9"/>
  </w:num>
  <w:num w:numId="9" w16cid:durableId="976766856">
    <w:abstractNumId w:val="0"/>
  </w:num>
  <w:num w:numId="10" w16cid:durableId="1545558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0"/>
    <w:rsid w:val="00003050"/>
    <w:rsid w:val="00052107"/>
    <w:rsid w:val="00066108"/>
    <w:rsid w:val="00073C8A"/>
    <w:rsid w:val="00076A00"/>
    <w:rsid w:val="00093571"/>
    <w:rsid w:val="00097472"/>
    <w:rsid w:val="000B1059"/>
    <w:rsid w:val="000B171F"/>
    <w:rsid w:val="000C5A19"/>
    <w:rsid w:val="000F1983"/>
    <w:rsid w:val="000F65D3"/>
    <w:rsid w:val="000F78A4"/>
    <w:rsid w:val="001118AC"/>
    <w:rsid w:val="00126621"/>
    <w:rsid w:val="00134D70"/>
    <w:rsid w:val="00136486"/>
    <w:rsid w:val="00147901"/>
    <w:rsid w:val="00165EBF"/>
    <w:rsid w:val="0017782D"/>
    <w:rsid w:val="00197030"/>
    <w:rsid w:val="001A6515"/>
    <w:rsid w:val="001B48CE"/>
    <w:rsid w:val="001C13EA"/>
    <w:rsid w:val="001C40D9"/>
    <w:rsid w:val="001D29ED"/>
    <w:rsid w:val="001E56F1"/>
    <w:rsid w:val="00205136"/>
    <w:rsid w:val="00224573"/>
    <w:rsid w:val="00231967"/>
    <w:rsid w:val="0024373B"/>
    <w:rsid w:val="00251729"/>
    <w:rsid w:val="00257FB0"/>
    <w:rsid w:val="00274533"/>
    <w:rsid w:val="00293FAF"/>
    <w:rsid w:val="002C58F7"/>
    <w:rsid w:val="002D6B9B"/>
    <w:rsid w:val="002F27BA"/>
    <w:rsid w:val="002F3C8B"/>
    <w:rsid w:val="00303571"/>
    <w:rsid w:val="00321C7F"/>
    <w:rsid w:val="003350E7"/>
    <w:rsid w:val="00342AD8"/>
    <w:rsid w:val="00345420"/>
    <w:rsid w:val="00357C55"/>
    <w:rsid w:val="00364293"/>
    <w:rsid w:val="00366E5D"/>
    <w:rsid w:val="003A595F"/>
    <w:rsid w:val="003C7196"/>
    <w:rsid w:val="003D0B20"/>
    <w:rsid w:val="003D2ABD"/>
    <w:rsid w:val="003D451C"/>
    <w:rsid w:val="003D5FA5"/>
    <w:rsid w:val="003E0A68"/>
    <w:rsid w:val="00404AA3"/>
    <w:rsid w:val="00427562"/>
    <w:rsid w:val="00440E4E"/>
    <w:rsid w:val="00441323"/>
    <w:rsid w:val="00445DB2"/>
    <w:rsid w:val="00457F0A"/>
    <w:rsid w:val="00470F42"/>
    <w:rsid w:val="00475E03"/>
    <w:rsid w:val="00492B41"/>
    <w:rsid w:val="00492F60"/>
    <w:rsid w:val="004A2127"/>
    <w:rsid w:val="004B30DE"/>
    <w:rsid w:val="004B3884"/>
    <w:rsid w:val="004B41C9"/>
    <w:rsid w:val="004C6FBF"/>
    <w:rsid w:val="004D1ABC"/>
    <w:rsid w:val="004E65F3"/>
    <w:rsid w:val="004F17C1"/>
    <w:rsid w:val="004F22CD"/>
    <w:rsid w:val="0051763D"/>
    <w:rsid w:val="005300A9"/>
    <w:rsid w:val="005443AF"/>
    <w:rsid w:val="00556C0E"/>
    <w:rsid w:val="005574A1"/>
    <w:rsid w:val="0056114C"/>
    <w:rsid w:val="00571B2A"/>
    <w:rsid w:val="0057476F"/>
    <w:rsid w:val="00584D17"/>
    <w:rsid w:val="005A78A3"/>
    <w:rsid w:val="005C5014"/>
    <w:rsid w:val="005D0572"/>
    <w:rsid w:val="005D56FE"/>
    <w:rsid w:val="005E58DB"/>
    <w:rsid w:val="005F3878"/>
    <w:rsid w:val="005F420B"/>
    <w:rsid w:val="00601C28"/>
    <w:rsid w:val="00610BDB"/>
    <w:rsid w:val="00615C4A"/>
    <w:rsid w:val="00626ED0"/>
    <w:rsid w:val="00630061"/>
    <w:rsid w:val="00631438"/>
    <w:rsid w:val="00672876"/>
    <w:rsid w:val="0068081F"/>
    <w:rsid w:val="00695605"/>
    <w:rsid w:val="006B43CC"/>
    <w:rsid w:val="006C5BAF"/>
    <w:rsid w:val="006D4801"/>
    <w:rsid w:val="00713A0B"/>
    <w:rsid w:val="0072087F"/>
    <w:rsid w:val="00723A6C"/>
    <w:rsid w:val="0072690C"/>
    <w:rsid w:val="00740BDD"/>
    <w:rsid w:val="00743534"/>
    <w:rsid w:val="007522D7"/>
    <w:rsid w:val="00762F19"/>
    <w:rsid w:val="00771A69"/>
    <w:rsid w:val="0077315D"/>
    <w:rsid w:val="0077404E"/>
    <w:rsid w:val="0077612F"/>
    <w:rsid w:val="00777BCB"/>
    <w:rsid w:val="007853E8"/>
    <w:rsid w:val="007A6EE3"/>
    <w:rsid w:val="007D62F7"/>
    <w:rsid w:val="007E1C6A"/>
    <w:rsid w:val="007E7015"/>
    <w:rsid w:val="00857E0A"/>
    <w:rsid w:val="00863131"/>
    <w:rsid w:val="008776D0"/>
    <w:rsid w:val="008865CF"/>
    <w:rsid w:val="008F5905"/>
    <w:rsid w:val="00900BD3"/>
    <w:rsid w:val="00904147"/>
    <w:rsid w:val="00946DC8"/>
    <w:rsid w:val="00954A74"/>
    <w:rsid w:val="00964437"/>
    <w:rsid w:val="009726C1"/>
    <w:rsid w:val="00992159"/>
    <w:rsid w:val="00994B86"/>
    <w:rsid w:val="009A5101"/>
    <w:rsid w:val="009B61EF"/>
    <w:rsid w:val="00A024B6"/>
    <w:rsid w:val="00A048D2"/>
    <w:rsid w:val="00A4674E"/>
    <w:rsid w:val="00A4728C"/>
    <w:rsid w:val="00AB0F0A"/>
    <w:rsid w:val="00AB6697"/>
    <w:rsid w:val="00B11AB5"/>
    <w:rsid w:val="00B15BFB"/>
    <w:rsid w:val="00B32E85"/>
    <w:rsid w:val="00B35A29"/>
    <w:rsid w:val="00B37525"/>
    <w:rsid w:val="00B40586"/>
    <w:rsid w:val="00B61684"/>
    <w:rsid w:val="00B67290"/>
    <w:rsid w:val="00BC382A"/>
    <w:rsid w:val="00BD0B96"/>
    <w:rsid w:val="00BF158C"/>
    <w:rsid w:val="00BF481A"/>
    <w:rsid w:val="00C12FEA"/>
    <w:rsid w:val="00C716F3"/>
    <w:rsid w:val="00C77256"/>
    <w:rsid w:val="00C870E6"/>
    <w:rsid w:val="00C91CD4"/>
    <w:rsid w:val="00CA7306"/>
    <w:rsid w:val="00CC05B0"/>
    <w:rsid w:val="00CF3327"/>
    <w:rsid w:val="00CF63C0"/>
    <w:rsid w:val="00D10CC7"/>
    <w:rsid w:val="00D178B0"/>
    <w:rsid w:val="00D21D60"/>
    <w:rsid w:val="00D5406F"/>
    <w:rsid w:val="00D55F7E"/>
    <w:rsid w:val="00D85329"/>
    <w:rsid w:val="00D95D62"/>
    <w:rsid w:val="00D961D9"/>
    <w:rsid w:val="00D96952"/>
    <w:rsid w:val="00DE472B"/>
    <w:rsid w:val="00DE5C15"/>
    <w:rsid w:val="00DF4149"/>
    <w:rsid w:val="00E109D8"/>
    <w:rsid w:val="00E2018E"/>
    <w:rsid w:val="00E41B6C"/>
    <w:rsid w:val="00E52C09"/>
    <w:rsid w:val="00E70E68"/>
    <w:rsid w:val="00E817A5"/>
    <w:rsid w:val="00E96CBF"/>
    <w:rsid w:val="00EB018D"/>
    <w:rsid w:val="00EB1D7E"/>
    <w:rsid w:val="00ED10D3"/>
    <w:rsid w:val="00ED220F"/>
    <w:rsid w:val="00EF0C82"/>
    <w:rsid w:val="00EF38B2"/>
    <w:rsid w:val="00F13A44"/>
    <w:rsid w:val="00F2001C"/>
    <w:rsid w:val="00F21646"/>
    <w:rsid w:val="00F51ADD"/>
    <w:rsid w:val="00F95A1F"/>
    <w:rsid w:val="00F97BD3"/>
    <w:rsid w:val="00FA44BC"/>
    <w:rsid w:val="00FC499F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9413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30DE"/>
    <w:pPr>
      <w:suppressAutoHyphens/>
      <w:spacing w:before="360" w:after="120" w:line="400" w:lineRule="atLeast"/>
      <w:contextualSpacing/>
      <w:outlineLvl w:val="1"/>
    </w:pPr>
    <w:rPr>
      <w:color w:val="44546A" w:themeColor="text2"/>
      <w:sz w:val="3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D"/>
  </w:style>
  <w:style w:type="paragraph" w:styleId="Footer">
    <w:name w:val="footer"/>
    <w:basedOn w:val="Normal"/>
    <w:link w:val="Foot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D"/>
  </w:style>
  <w:style w:type="character" w:customStyle="1" w:styleId="Classification">
    <w:name w:val="Classification"/>
    <w:basedOn w:val="DefaultParagraphFont"/>
    <w:uiPriority w:val="1"/>
    <w:qFormat/>
    <w:rsid w:val="00366E5D"/>
    <w:rPr>
      <w:b/>
      <w:caps/>
      <w:smallCaps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857E0A"/>
    <w:rPr>
      <w:color w:val="808080"/>
    </w:rPr>
  </w:style>
  <w:style w:type="paragraph" w:styleId="ListParagraph">
    <w:name w:val="List Paragraph"/>
    <w:aliases w:val="List Paragraph1,Recommendation,List Paragraph11,#List Paragraph,AR bullet 1,Bullet Point,Bullet Points,Bullet points,Content descriptions,L,List Paragraph2,NFP GP Bulleted List,FooterText,numbered,Paragraphe de liste1"/>
    <w:basedOn w:val="Normal"/>
    <w:link w:val="ListParagraphChar"/>
    <w:uiPriority w:val="34"/>
    <w:qFormat/>
    <w:rsid w:val="00F2001C"/>
    <w:pPr>
      <w:suppressAutoHyphens/>
      <w:spacing w:before="180" w:after="60" w:line="280" w:lineRule="atLeast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525"/>
    <w:pPr>
      <w:widowControl w:val="0"/>
      <w:autoSpaceDE w:val="0"/>
      <w:autoSpaceDN w:val="0"/>
      <w:spacing w:after="0" w:line="244" w:lineRule="exact"/>
      <w:ind w:left="139"/>
    </w:pPr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4B30DE"/>
    <w:rPr>
      <w:rFonts w:asciiTheme="majorHAnsi" w:eastAsiaTheme="majorEastAsia" w:hAnsiTheme="majorHAnsi" w:cstheme="majorBidi"/>
      <w:color w:val="44546A" w:themeColor="text2"/>
      <w:sz w:val="34"/>
      <w:szCs w:val="26"/>
    </w:rPr>
  </w:style>
  <w:style w:type="character" w:styleId="Hyperlink">
    <w:name w:val="Hyperlink"/>
    <w:basedOn w:val="DefaultParagraphFont"/>
    <w:uiPriority w:val="99"/>
    <w:rsid w:val="004B30DE"/>
    <w:rPr>
      <w:rFonts w:asciiTheme="minorHAnsi" w:hAnsiTheme="minorHAnsi" w:cs="MuseoSans-500"/>
      <w:color w:val="auto"/>
      <w:u w:val="single" w:color="0070C0"/>
    </w:rPr>
  </w:style>
  <w:style w:type="character" w:customStyle="1" w:styleId="Heading1Char">
    <w:name w:val="Heading 1 Char"/>
    <w:basedOn w:val="DefaultParagraphFont"/>
    <w:link w:val="Heading1"/>
    <w:uiPriority w:val="9"/>
    <w:rsid w:val="004B3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#List Paragraph Char,AR bullet 1 Char,Bullet Point Char,Bullet Points Char,Bullet points Char,Content descriptions Char,L Char,List Paragraph2 Char,FooterText Char"/>
    <w:basedOn w:val="DefaultParagraphFont"/>
    <w:link w:val="ListParagraph"/>
    <w:uiPriority w:val="34"/>
    <w:rsid w:val="004B30DE"/>
  </w:style>
  <w:style w:type="character" w:styleId="CommentReference">
    <w:name w:val="annotation reference"/>
    <w:basedOn w:val="DefaultParagraphFont"/>
    <w:uiPriority w:val="99"/>
    <w:semiHidden/>
    <w:unhideWhenUsed/>
    <w:rsid w:val="0071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6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2107"/>
    <w:pPr>
      <w:spacing w:after="0" w:line="240" w:lineRule="auto"/>
    </w:pPr>
  </w:style>
  <w:style w:type="character" w:customStyle="1" w:styleId="ui-provider">
    <w:name w:val="ui-provider"/>
    <w:basedOn w:val="DefaultParagraphFont"/>
    <w:rsid w:val="0049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ipea.gov.au/sites/default/files/2023-06/ipea_personal_particulars_form_0.doc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apsc.gov.au/working-aps/aps-employees-and-managers/aps-values/aps-values-employment-principles-and-code-conduc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pea.gov.au/about-ipe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IPEARecuit@ipea.gov.au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cid:image001.gif@01D2CD96.FC9530F0" TargetMode="External"/><Relationship Id="rId14" Type="http://schemas.openxmlformats.org/officeDocument/2006/relationships/hyperlink" Target="mailto:IPEARecruit@ipea.gov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CD96.FC9530F0" TargetMode="External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1BC1-4D94-4C79-BF0B-8BBDD2D6F76E}"/>
      </w:docPartPr>
      <w:docPartBody>
        <w:p w:rsidR="004070D5" w:rsidRDefault="0012636F">
          <w:r w:rsidRPr="008810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8"/>
    <w:rsid w:val="0000244E"/>
    <w:rsid w:val="0012636F"/>
    <w:rsid w:val="004070D5"/>
    <w:rsid w:val="00626648"/>
    <w:rsid w:val="009F4018"/>
    <w:rsid w:val="00CA6967"/>
    <w:rsid w:val="00F9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69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206FB-A679-487D-B47A-F9A2848E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5928</Characters>
  <Application>Microsoft Office Word</Application>
  <DocSecurity>0</DocSecurity>
  <Lines>153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2023-09-20T04:21:00Z</dcterms:created>
  <dcterms:modified xsi:type="dcterms:W3CDTF">2023-10-03T21:28:00Z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v=2022.1;a=SHA256;h=07769BC400AE082CFD30187E8FCC1BC1DD4C5B723B5D5B7B4B7B767826D1DD44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2023-08-24T01:47:59Z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502F4C7495A0890230129A19B28C36EBE960088BC12BB9BCA266CF113C90252F</vt:lpwstr>
  </property>
  <property fmtid="{D5CDD505-2E9C-101B-9397-08002B2CF9AE}" pid="16" name="MSIP_Label_87d6481e-ccdd-4ab6-8b26-05a0df5699e7_SetDate">
    <vt:lpwstr>2023-08-24T01:47:59Z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e1a2cb7dab3c4360b2c83c7923e3b254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ADE0288EB96F7543E63B36D97A16EA35EB6508CD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874DB6E7D50F4905B759750EB574DDAF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C35E96DA6652EE22442F1ADBA337413268775BD0491A67A46E92B39691538555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4EC7F0A17FDADF4122F3F86C57D4A72B</vt:lpwstr>
  </property>
  <property fmtid="{D5CDD505-2E9C-101B-9397-08002B2CF9AE}" pid="32" name="PM_Hash_Salt">
    <vt:lpwstr>B4AB3D1FF029B0399275719D596F4A7D</vt:lpwstr>
  </property>
  <property fmtid="{D5CDD505-2E9C-101B-9397-08002B2CF9AE}" pid="33" name="PM_Hash_SHA1">
    <vt:lpwstr>A6D4ADB3ABAE788E4DBDED142E643C6CFE59D578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